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3D606" w14:textId="693A6DC3" w:rsidR="006255C3" w:rsidRDefault="006255C3" w:rsidP="00354D7A">
      <w:pPr>
        <w:jc w:val="center"/>
        <w:rPr>
          <w:sz w:val="40"/>
          <w:szCs w:val="40"/>
        </w:rPr>
      </w:pPr>
      <w:proofErr w:type="spellStart"/>
      <w:r>
        <w:rPr>
          <w:sz w:val="40"/>
          <w:szCs w:val="40"/>
        </w:rPr>
        <w:t>Kennall</w:t>
      </w:r>
      <w:proofErr w:type="spellEnd"/>
      <w:r>
        <w:rPr>
          <w:sz w:val="40"/>
          <w:szCs w:val="40"/>
        </w:rPr>
        <w:t xml:space="preserve"> Vale School</w:t>
      </w:r>
    </w:p>
    <w:p w14:paraId="7B28C3A3" w14:textId="0632FF26" w:rsidR="00AF5DB3" w:rsidRPr="00354D7A" w:rsidRDefault="00AF5DB3" w:rsidP="00354D7A">
      <w:pPr>
        <w:jc w:val="center"/>
        <w:rPr>
          <w:sz w:val="40"/>
          <w:szCs w:val="40"/>
        </w:rPr>
      </w:pPr>
      <w:r w:rsidRPr="00AF5DB3">
        <w:rPr>
          <w:sz w:val="40"/>
          <w:szCs w:val="40"/>
        </w:rPr>
        <w:t>SEN</w:t>
      </w:r>
      <w:r w:rsidR="008D3A19">
        <w:rPr>
          <w:sz w:val="40"/>
          <w:szCs w:val="40"/>
        </w:rPr>
        <w:t>D</w:t>
      </w:r>
      <w:r w:rsidRPr="00AF5DB3">
        <w:rPr>
          <w:sz w:val="40"/>
          <w:szCs w:val="40"/>
        </w:rPr>
        <w:t xml:space="preserve"> </w:t>
      </w:r>
      <w:r>
        <w:rPr>
          <w:sz w:val="40"/>
          <w:szCs w:val="40"/>
        </w:rPr>
        <w:t xml:space="preserve">Annual </w:t>
      </w:r>
      <w:r w:rsidRPr="00AF5DB3">
        <w:rPr>
          <w:sz w:val="40"/>
          <w:szCs w:val="40"/>
        </w:rPr>
        <w:t xml:space="preserve">Information Report – </w:t>
      </w:r>
      <w:r w:rsidR="00373C56">
        <w:rPr>
          <w:sz w:val="40"/>
          <w:szCs w:val="40"/>
        </w:rPr>
        <w:t>September</w:t>
      </w:r>
      <w:bookmarkStart w:id="0" w:name="_GoBack"/>
      <w:bookmarkEnd w:id="0"/>
      <w:r w:rsidR="00CE7087">
        <w:rPr>
          <w:sz w:val="40"/>
          <w:szCs w:val="40"/>
        </w:rPr>
        <w:t xml:space="preserve"> 2022</w:t>
      </w:r>
    </w:p>
    <w:p w14:paraId="1B210782" w14:textId="07C19B62" w:rsidR="00515812" w:rsidRDefault="002F433E">
      <w:r>
        <w:t xml:space="preserve">Name of </w:t>
      </w:r>
      <w:proofErr w:type="spellStart"/>
      <w:r>
        <w:t>SENCo</w:t>
      </w:r>
      <w:proofErr w:type="spellEnd"/>
      <w:r>
        <w:t>:</w:t>
      </w:r>
      <w:r w:rsidR="00045103">
        <w:t xml:space="preserve"> </w:t>
      </w:r>
      <w:r w:rsidR="00515812">
        <w:t>Caroline Parkinson</w:t>
      </w:r>
      <w:r>
        <w:tab/>
      </w:r>
      <w:r>
        <w:tab/>
      </w:r>
      <w:r>
        <w:tab/>
      </w:r>
      <w:r>
        <w:tab/>
      </w:r>
    </w:p>
    <w:p w14:paraId="602EEC7B" w14:textId="7E0EDC29" w:rsidR="002F433E" w:rsidRDefault="002F433E">
      <w:r>
        <w:t>Dedicated time weekly:</w:t>
      </w:r>
      <w:r w:rsidR="00045103">
        <w:t xml:space="preserve"> 0.2FTE</w:t>
      </w:r>
    </w:p>
    <w:p w14:paraId="24D96DF9" w14:textId="54C3FEB2" w:rsidR="00515812" w:rsidRDefault="002F433E">
      <w:r>
        <w:t>Contact email:</w:t>
      </w:r>
      <w:r w:rsidR="00045103">
        <w:t xml:space="preserve"> </w:t>
      </w:r>
      <w:hyperlink r:id="rId7" w:history="1">
        <w:r w:rsidR="00515812" w:rsidRPr="00B85B96">
          <w:rPr>
            <w:rStyle w:val="Hyperlink"/>
          </w:rPr>
          <w:t>cparkinson@kennallvale.tpacademytrust.org</w:t>
        </w:r>
      </w:hyperlink>
    </w:p>
    <w:p w14:paraId="03331F5A" w14:textId="648D894E" w:rsidR="002F433E" w:rsidRDefault="002F433E">
      <w:r>
        <w:t>Contact Phone Number:</w:t>
      </w:r>
      <w:r w:rsidR="00045103">
        <w:t xml:space="preserve"> 01872 863672</w:t>
      </w:r>
    </w:p>
    <w:p w14:paraId="5B466C0D" w14:textId="7D510468" w:rsidR="002F433E" w:rsidRDefault="002F433E">
      <w:r>
        <w:t>Name of</w:t>
      </w:r>
      <w:r w:rsidR="00C43830">
        <w:t xml:space="preserve"> </w:t>
      </w:r>
      <w:r>
        <w:t>SEN</w:t>
      </w:r>
      <w:r w:rsidR="008D3A19">
        <w:t>D</w:t>
      </w:r>
      <w:r>
        <w:t xml:space="preserve"> Governor:</w:t>
      </w:r>
      <w:r w:rsidR="00045103">
        <w:t xml:space="preserve"> </w:t>
      </w:r>
      <w:r w:rsidR="00AD629D">
        <w:t>Kieran Jermyn</w:t>
      </w:r>
    </w:p>
    <w:p w14:paraId="37AC1CF2" w14:textId="7E978563" w:rsidR="002F433E" w:rsidRDefault="00045103">
      <w:r w:rsidRPr="005F4E54">
        <w:t>School Offer link</w:t>
      </w:r>
      <w:r w:rsidR="005F4E54" w:rsidRPr="005F4E54">
        <w:t xml:space="preserve">: </w:t>
      </w:r>
      <w:hyperlink r:id="rId8" w:history="1">
        <w:r w:rsidR="005F4E54" w:rsidRPr="005F4E54">
          <w:rPr>
            <w:rStyle w:val="Hyperlink"/>
          </w:rPr>
          <w:t>KVS SEND Offer 202122.doc</w:t>
        </w:r>
      </w:hyperlink>
    </w:p>
    <w:p w14:paraId="60DF41CF" w14:textId="77777777" w:rsidR="002F433E" w:rsidRDefault="002F433E">
      <w:pPr>
        <w:rPr>
          <w:b/>
          <w:u w:val="single"/>
        </w:rPr>
      </w:pPr>
      <w:r>
        <w:rPr>
          <w:b/>
          <w:u w:val="single"/>
        </w:rPr>
        <w:t>Whole School Approa</w:t>
      </w:r>
      <w:r w:rsidR="00335496">
        <w:rPr>
          <w:b/>
          <w:u w:val="single"/>
        </w:rPr>
        <w:t>ch to Teaching and Learning</w:t>
      </w:r>
      <w:r>
        <w:rPr>
          <w:b/>
          <w:u w:val="single"/>
        </w:rPr>
        <w:t>:</w:t>
      </w:r>
    </w:p>
    <w:p w14:paraId="6FEC907E" w14:textId="77777777" w:rsidR="005E6517" w:rsidRDefault="002F433E" w:rsidP="005E6517">
      <w:pPr>
        <w:pStyle w:val="ListParagraph"/>
        <w:numPr>
          <w:ilvl w:val="0"/>
          <w:numId w:val="3"/>
        </w:numPr>
      </w:pPr>
      <w:r>
        <w:t>High Quality Teaching and Learning</w:t>
      </w:r>
      <w:r w:rsidR="005E6517">
        <w:t xml:space="preserve"> – All teachers are responsible for the learning and progress of every child in their class, including those with SEN.</w:t>
      </w:r>
    </w:p>
    <w:p w14:paraId="617019FF" w14:textId="77777777" w:rsidR="002F433E" w:rsidRDefault="00EC0E5B" w:rsidP="002F433E">
      <w:pPr>
        <w:pStyle w:val="ListParagraph"/>
        <w:numPr>
          <w:ilvl w:val="0"/>
          <w:numId w:val="3"/>
        </w:numPr>
      </w:pPr>
      <w:r>
        <w:t>An inclusive, d</w:t>
      </w:r>
      <w:r w:rsidR="002F433E">
        <w:t>ifferentiated and personalised approach</w:t>
      </w:r>
      <w:r>
        <w:t xml:space="preserve"> to enable all learners, including those with SEN, to engage with all aspects of school life.</w:t>
      </w:r>
    </w:p>
    <w:p w14:paraId="390A6B6B" w14:textId="56B1DD1C" w:rsidR="00515812" w:rsidRDefault="002F433E" w:rsidP="00515812">
      <w:pPr>
        <w:pStyle w:val="ListParagraph"/>
        <w:numPr>
          <w:ilvl w:val="0"/>
          <w:numId w:val="3"/>
        </w:numPr>
      </w:pPr>
      <w:r>
        <w:t>Refer to Teaching and Learning Policy</w:t>
      </w:r>
      <w:r w:rsidR="00515812">
        <w:t xml:space="preserve"> and our Curriculum statement.</w:t>
      </w:r>
    </w:p>
    <w:p w14:paraId="007C583D" w14:textId="47468372" w:rsidR="00515812" w:rsidRDefault="00515812" w:rsidP="00515812">
      <w:pPr>
        <w:pStyle w:val="ListParagraph"/>
        <w:numPr>
          <w:ilvl w:val="0"/>
          <w:numId w:val="3"/>
        </w:numPr>
      </w:pPr>
      <w:r>
        <w:t xml:space="preserve">Curriculum adaptations </w:t>
      </w:r>
      <w:r w:rsidR="00354D7A">
        <w:t>ensuring access for all learners.</w:t>
      </w:r>
    </w:p>
    <w:p w14:paraId="7F55DF05" w14:textId="77777777" w:rsidR="00335496" w:rsidRDefault="00335496" w:rsidP="00335496">
      <w:pPr>
        <w:rPr>
          <w:b/>
          <w:u w:val="single"/>
        </w:rPr>
      </w:pPr>
      <w:r>
        <w:rPr>
          <w:b/>
          <w:u w:val="single"/>
        </w:rPr>
        <w:t>Our Graduated Response for Learners:</w:t>
      </w:r>
    </w:p>
    <w:p w14:paraId="1C59AE7E" w14:textId="7745ECFC" w:rsidR="00335496" w:rsidRDefault="00335496" w:rsidP="00335496">
      <w:pPr>
        <w:pStyle w:val="ListParagraph"/>
        <w:numPr>
          <w:ilvl w:val="0"/>
          <w:numId w:val="7"/>
        </w:numPr>
      </w:pPr>
      <w:r>
        <w:t xml:space="preserve">Continual monitoring of the quality </w:t>
      </w:r>
      <w:r w:rsidR="0009438A">
        <w:t xml:space="preserve">of </w:t>
      </w:r>
      <w:r>
        <w:t>teaching</w:t>
      </w:r>
    </w:p>
    <w:p w14:paraId="3787CC00" w14:textId="679B6D56" w:rsidR="00335496" w:rsidRDefault="003C757A" w:rsidP="00335496">
      <w:pPr>
        <w:pStyle w:val="ListParagraph"/>
        <w:numPr>
          <w:ilvl w:val="0"/>
          <w:numId w:val="7"/>
        </w:numPr>
      </w:pPr>
      <w:r>
        <w:t>Identifying and tracking</w:t>
      </w:r>
      <w:r w:rsidR="00335496">
        <w:t xml:space="preserve"> the progress of children/young people tha</w:t>
      </w:r>
      <w:r w:rsidR="00045103">
        <w:t>t require support to c</w:t>
      </w:r>
      <w:r w:rsidR="00C05D8F">
        <w:t>atch up</w:t>
      </w:r>
      <w:r w:rsidR="00045103">
        <w:t>, Pupil Progress meetings, regular monitoring</w:t>
      </w:r>
      <w:r w:rsidR="0032355C">
        <w:t xml:space="preserve"> and Provision Map</w:t>
      </w:r>
      <w:r w:rsidR="00045103">
        <w:t xml:space="preserve">. </w:t>
      </w:r>
    </w:p>
    <w:p w14:paraId="6FA9E6A0" w14:textId="77777777" w:rsidR="003C757A" w:rsidRDefault="00335496" w:rsidP="003C757A">
      <w:pPr>
        <w:pStyle w:val="ListParagraph"/>
        <w:numPr>
          <w:ilvl w:val="0"/>
          <w:numId w:val="7"/>
        </w:numPr>
      </w:pPr>
      <w:r>
        <w:t>Identification of children/young people requiring SEN Support</w:t>
      </w:r>
      <w:r w:rsidR="003C757A">
        <w:t xml:space="preserve"> and initiation of “assess, plan, do, review” cycle.</w:t>
      </w:r>
    </w:p>
    <w:p w14:paraId="64018507" w14:textId="77777777" w:rsidR="003C757A" w:rsidRDefault="003C757A" w:rsidP="003C757A">
      <w:pPr>
        <w:pStyle w:val="ListParagraph"/>
        <w:numPr>
          <w:ilvl w:val="0"/>
          <w:numId w:val="7"/>
        </w:numPr>
      </w:pPr>
      <w:r>
        <w:t>Consideration of application for Education, Health and Care Plan</w:t>
      </w:r>
      <w:r w:rsidR="005E52AA">
        <w:t>.</w:t>
      </w:r>
    </w:p>
    <w:p w14:paraId="295955F4" w14:textId="659A81A6" w:rsidR="005E52AA" w:rsidRDefault="005E52AA" w:rsidP="003C757A">
      <w:pPr>
        <w:pStyle w:val="ListParagraph"/>
        <w:numPr>
          <w:ilvl w:val="0"/>
          <w:numId w:val="7"/>
        </w:numPr>
      </w:pPr>
      <w:r>
        <w:t>All children/young people identified as requiring SEN Support, or with an Education, Health and Care Plan are on our Record of Need.</w:t>
      </w:r>
    </w:p>
    <w:p w14:paraId="63434782" w14:textId="240D7025" w:rsidR="005E6517" w:rsidRDefault="005E6517" w:rsidP="003C757A">
      <w:pPr>
        <w:rPr>
          <w:b/>
          <w:u w:val="single"/>
        </w:rPr>
      </w:pPr>
      <w:r>
        <w:rPr>
          <w:b/>
          <w:u w:val="single"/>
        </w:rPr>
        <w:t>How we identif</w:t>
      </w:r>
      <w:r w:rsidR="00020ACE">
        <w:rPr>
          <w:b/>
          <w:u w:val="single"/>
        </w:rPr>
        <w:t>y</w:t>
      </w:r>
      <w:r>
        <w:rPr>
          <w:b/>
          <w:u w:val="single"/>
        </w:rPr>
        <w:t xml:space="preserve"> children/young people that need additional or different provision:</w:t>
      </w:r>
    </w:p>
    <w:p w14:paraId="271B2636" w14:textId="4A4B9F5E" w:rsidR="003C757A" w:rsidRPr="003C757A" w:rsidRDefault="003C757A" w:rsidP="003C757A">
      <w:pPr>
        <w:pStyle w:val="ListParagraph"/>
        <w:numPr>
          <w:ilvl w:val="0"/>
          <w:numId w:val="8"/>
        </w:numPr>
      </w:pPr>
      <w:r w:rsidRPr="003C757A">
        <w:t>Cl</w:t>
      </w:r>
      <w:r w:rsidR="00045103">
        <w:t>ass teacher refers to SENCO</w:t>
      </w:r>
    </w:p>
    <w:p w14:paraId="5795B33E" w14:textId="77777777" w:rsidR="005E6517" w:rsidRDefault="005E6517" w:rsidP="005E6517">
      <w:pPr>
        <w:pStyle w:val="ListParagraph"/>
        <w:numPr>
          <w:ilvl w:val="0"/>
          <w:numId w:val="6"/>
        </w:numPr>
      </w:pPr>
      <w:r>
        <w:t>Ongoing curriculum assessments</w:t>
      </w:r>
    </w:p>
    <w:p w14:paraId="250A3242" w14:textId="77777777" w:rsidR="005E6517" w:rsidRDefault="005E6517" w:rsidP="00335496">
      <w:pPr>
        <w:pStyle w:val="ListParagraph"/>
        <w:numPr>
          <w:ilvl w:val="0"/>
          <w:numId w:val="6"/>
        </w:numPr>
      </w:pPr>
      <w:r>
        <w:t>Tracking progress using data</w:t>
      </w:r>
    </w:p>
    <w:p w14:paraId="1336D490" w14:textId="57674ACB" w:rsidR="003C757A" w:rsidRDefault="003C757A" w:rsidP="00335496">
      <w:pPr>
        <w:pStyle w:val="ListParagraph"/>
        <w:numPr>
          <w:ilvl w:val="0"/>
          <w:numId w:val="6"/>
        </w:numPr>
      </w:pPr>
      <w:r>
        <w:t>Further assessments by specialists, including those from external agencies</w:t>
      </w:r>
    </w:p>
    <w:p w14:paraId="30AD402A" w14:textId="1C906575" w:rsidR="006255C3" w:rsidRDefault="006255C3" w:rsidP="00335496">
      <w:pPr>
        <w:pStyle w:val="ListParagraph"/>
        <w:numPr>
          <w:ilvl w:val="0"/>
          <w:numId w:val="6"/>
        </w:numPr>
      </w:pPr>
      <w:r>
        <w:t>Communication with Families and young person</w:t>
      </w:r>
    </w:p>
    <w:p w14:paraId="39854FD6" w14:textId="77777777" w:rsidR="0007549C" w:rsidRDefault="00335496" w:rsidP="00335496">
      <w:r>
        <w:t>We take a holistic approach by all aspects of a child’s development and well-being.</w:t>
      </w:r>
      <w:r w:rsidR="00EC0E5B">
        <w:t xml:space="preserve">  Our pastoral support arrangements for supporting the emotional and social development of all children/young people, including those with SEN, is set out in our School Offer.  Our measures to prevent bullying can be seen in our Anti-bullying policy.</w:t>
      </w:r>
    </w:p>
    <w:p w14:paraId="2F932784" w14:textId="77777777" w:rsidR="00294C2B" w:rsidRDefault="00294C2B" w:rsidP="00335496">
      <w:pPr>
        <w:rPr>
          <w:b/>
          <w:u w:val="single"/>
        </w:rPr>
      </w:pPr>
    </w:p>
    <w:p w14:paraId="60CE0CA1" w14:textId="59473900" w:rsidR="00294C2B" w:rsidRDefault="00373C56" w:rsidP="00373C56">
      <w:pPr>
        <w:tabs>
          <w:tab w:val="left" w:pos="8055"/>
        </w:tabs>
        <w:rPr>
          <w:b/>
          <w:u w:val="single"/>
        </w:rPr>
      </w:pPr>
      <w:r>
        <w:rPr>
          <w:b/>
          <w:u w:val="single"/>
        </w:rPr>
        <w:tab/>
      </w:r>
    </w:p>
    <w:p w14:paraId="4A548F12" w14:textId="3B5FAF1F" w:rsidR="0007549C" w:rsidRPr="0007549C" w:rsidRDefault="0007549C" w:rsidP="00335496">
      <w:pPr>
        <w:rPr>
          <w:b/>
          <w:u w:val="single"/>
        </w:rPr>
      </w:pPr>
      <w:r>
        <w:rPr>
          <w:b/>
          <w:u w:val="single"/>
        </w:rPr>
        <w:lastRenderedPageBreak/>
        <w:t>How we listen</w:t>
      </w:r>
      <w:r w:rsidR="00020ACE">
        <w:rPr>
          <w:b/>
          <w:u w:val="single"/>
        </w:rPr>
        <w:t>ed</w:t>
      </w:r>
      <w:r>
        <w:rPr>
          <w:b/>
          <w:u w:val="single"/>
        </w:rPr>
        <w:t xml:space="preserve"> to the views of children/young people and their parents:</w:t>
      </w:r>
    </w:p>
    <w:tbl>
      <w:tblPr>
        <w:tblStyle w:val="TableGrid"/>
        <w:tblW w:w="0" w:type="auto"/>
        <w:tblLook w:val="04A0" w:firstRow="1" w:lastRow="0" w:firstColumn="1" w:lastColumn="0" w:noHBand="0" w:noVBand="1"/>
      </w:tblPr>
      <w:tblGrid>
        <w:gridCol w:w="3114"/>
        <w:gridCol w:w="4351"/>
        <w:gridCol w:w="1035"/>
      </w:tblGrid>
      <w:tr w:rsidR="0007549C" w14:paraId="144993F7" w14:textId="77777777" w:rsidTr="00966C77">
        <w:tc>
          <w:tcPr>
            <w:tcW w:w="3114" w:type="dxa"/>
          </w:tcPr>
          <w:p w14:paraId="29018693" w14:textId="77777777" w:rsidR="0007549C" w:rsidRPr="00391FF5" w:rsidRDefault="0007549C" w:rsidP="00643400">
            <w:pPr>
              <w:rPr>
                <w:b/>
                <w:u w:val="single"/>
              </w:rPr>
            </w:pPr>
            <w:r>
              <w:rPr>
                <w:b/>
                <w:u w:val="single"/>
              </w:rPr>
              <w:t>What</w:t>
            </w:r>
          </w:p>
        </w:tc>
        <w:tc>
          <w:tcPr>
            <w:tcW w:w="4351" w:type="dxa"/>
          </w:tcPr>
          <w:p w14:paraId="3A94717F" w14:textId="77777777" w:rsidR="0007549C" w:rsidRDefault="0007549C" w:rsidP="00643400">
            <w:pPr>
              <w:rPr>
                <w:b/>
                <w:u w:val="single"/>
              </w:rPr>
            </w:pPr>
            <w:r>
              <w:rPr>
                <w:b/>
                <w:u w:val="single"/>
              </w:rPr>
              <w:t>Who</w:t>
            </w:r>
          </w:p>
        </w:tc>
        <w:tc>
          <w:tcPr>
            <w:tcW w:w="1035" w:type="dxa"/>
          </w:tcPr>
          <w:p w14:paraId="6BD2E289" w14:textId="77777777" w:rsidR="0007549C" w:rsidRDefault="0007549C" w:rsidP="00643400">
            <w:pPr>
              <w:rPr>
                <w:b/>
                <w:u w:val="single"/>
              </w:rPr>
            </w:pPr>
            <w:r>
              <w:rPr>
                <w:b/>
                <w:u w:val="single"/>
              </w:rPr>
              <w:t>When</w:t>
            </w:r>
          </w:p>
        </w:tc>
      </w:tr>
      <w:tr w:rsidR="008D3A19" w14:paraId="0CBF67FC" w14:textId="77777777" w:rsidTr="00966C77">
        <w:tc>
          <w:tcPr>
            <w:tcW w:w="3114" w:type="dxa"/>
          </w:tcPr>
          <w:p w14:paraId="65BE1750" w14:textId="2C8642B9" w:rsidR="008D3A19" w:rsidRPr="00045103" w:rsidRDefault="008D3A19" w:rsidP="008D3A19">
            <w:r w:rsidRPr="00045103">
              <w:t xml:space="preserve">Informal Discussions </w:t>
            </w:r>
          </w:p>
        </w:tc>
        <w:tc>
          <w:tcPr>
            <w:tcW w:w="4351" w:type="dxa"/>
          </w:tcPr>
          <w:p w14:paraId="489134D3" w14:textId="35BA8ED8" w:rsidR="008D3A19" w:rsidRPr="00045103" w:rsidRDefault="008D3A19" w:rsidP="008D3A19">
            <w:pPr>
              <w:rPr>
                <w:b/>
                <w:u w:val="single"/>
              </w:rPr>
            </w:pPr>
            <w:r w:rsidRPr="00045103">
              <w:t>All pupils</w:t>
            </w:r>
          </w:p>
        </w:tc>
        <w:tc>
          <w:tcPr>
            <w:tcW w:w="1035" w:type="dxa"/>
          </w:tcPr>
          <w:p w14:paraId="05A4578D" w14:textId="5106D3ED" w:rsidR="008D3A19" w:rsidRPr="00045103" w:rsidRDefault="008D3A19" w:rsidP="008D3A19">
            <w:pPr>
              <w:rPr>
                <w:b/>
                <w:u w:val="single"/>
              </w:rPr>
            </w:pPr>
            <w:r w:rsidRPr="00045103">
              <w:t>Daily</w:t>
            </w:r>
          </w:p>
        </w:tc>
      </w:tr>
      <w:tr w:rsidR="008D3A19" w14:paraId="7BB8DDD3" w14:textId="77777777" w:rsidTr="00966C77">
        <w:tc>
          <w:tcPr>
            <w:tcW w:w="3114" w:type="dxa"/>
          </w:tcPr>
          <w:p w14:paraId="2604E506" w14:textId="0DFD14AD" w:rsidR="008D3A19" w:rsidRPr="00045103" w:rsidRDefault="008D3A19" w:rsidP="008D3A19">
            <w:r w:rsidRPr="00045103">
              <w:t>Parents’ Evenings/Reports</w:t>
            </w:r>
          </w:p>
        </w:tc>
        <w:tc>
          <w:tcPr>
            <w:tcW w:w="4351" w:type="dxa"/>
          </w:tcPr>
          <w:p w14:paraId="24D2CCAE" w14:textId="410EE1B3" w:rsidR="008D3A19" w:rsidRPr="00045103" w:rsidRDefault="008D3A19" w:rsidP="008D3A19">
            <w:pPr>
              <w:rPr>
                <w:b/>
                <w:u w:val="single"/>
              </w:rPr>
            </w:pPr>
            <w:r w:rsidRPr="00045103">
              <w:t>All pupils</w:t>
            </w:r>
          </w:p>
        </w:tc>
        <w:tc>
          <w:tcPr>
            <w:tcW w:w="1035" w:type="dxa"/>
          </w:tcPr>
          <w:p w14:paraId="4602FD36" w14:textId="72F57A59" w:rsidR="008D3A19" w:rsidRPr="00045103" w:rsidRDefault="008D3A19" w:rsidP="008D3A19">
            <w:pPr>
              <w:rPr>
                <w:b/>
                <w:u w:val="single"/>
              </w:rPr>
            </w:pPr>
            <w:r w:rsidRPr="00045103">
              <w:t>Termly</w:t>
            </w:r>
          </w:p>
        </w:tc>
      </w:tr>
      <w:tr w:rsidR="008D3A19" w14:paraId="1BD2E096" w14:textId="77777777" w:rsidTr="00966C77">
        <w:tc>
          <w:tcPr>
            <w:tcW w:w="3114" w:type="dxa"/>
          </w:tcPr>
          <w:p w14:paraId="7E22E65A" w14:textId="4E639EDE" w:rsidR="008D3A19" w:rsidRPr="00045103" w:rsidRDefault="008D3A19" w:rsidP="008D3A19">
            <w:r w:rsidRPr="00045103">
              <w:t>Home-School Book</w:t>
            </w:r>
          </w:p>
        </w:tc>
        <w:tc>
          <w:tcPr>
            <w:tcW w:w="4351" w:type="dxa"/>
          </w:tcPr>
          <w:p w14:paraId="1BEC10E5" w14:textId="48921ED5" w:rsidR="008D3A19" w:rsidRPr="00045103" w:rsidRDefault="008D3A19" w:rsidP="006255C3">
            <w:pPr>
              <w:rPr>
                <w:b/>
                <w:u w:val="single"/>
              </w:rPr>
            </w:pPr>
            <w:r w:rsidRPr="00045103">
              <w:t>Individual children</w:t>
            </w:r>
            <w:r w:rsidR="006255C3">
              <w:t xml:space="preserve"> </w:t>
            </w:r>
          </w:p>
        </w:tc>
        <w:tc>
          <w:tcPr>
            <w:tcW w:w="1035" w:type="dxa"/>
          </w:tcPr>
          <w:p w14:paraId="4A50E0F5" w14:textId="4F426949" w:rsidR="008D3A19" w:rsidRPr="00045103" w:rsidRDefault="008D3A19" w:rsidP="008D3A19">
            <w:pPr>
              <w:rPr>
                <w:b/>
                <w:u w:val="single"/>
              </w:rPr>
            </w:pPr>
            <w:r w:rsidRPr="00045103">
              <w:t>Daily</w:t>
            </w:r>
          </w:p>
        </w:tc>
      </w:tr>
      <w:tr w:rsidR="008D3A19" w14:paraId="5F1B47F8" w14:textId="77777777" w:rsidTr="00966C77">
        <w:tc>
          <w:tcPr>
            <w:tcW w:w="3114" w:type="dxa"/>
          </w:tcPr>
          <w:p w14:paraId="03FE9C35" w14:textId="41CDF7E7" w:rsidR="008D3A19" w:rsidRPr="00045103" w:rsidRDefault="008D3A19" w:rsidP="008D3A19">
            <w:r w:rsidRPr="00045103">
              <w:t>Assess, Plan, Do, Review meetings</w:t>
            </w:r>
          </w:p>
        </w:tc>
        <w:tc>
          <w:tcPr>
            <w:tcW w:w="4351" w:type="dxa"/>
          </w:tcPr>
          <w:p w14:paraId="59BB5C31" w14:textId="2E4FBCCB" w:rsidR="008D3A19" w:rsidRPr="00045103" w:rsidRDefault="008D3A19" w:rsidP="008D3A19">
            <w:pPr>
              <w:rPr>
                <w:b/>
                <w:u w:val="single"/>
              </w:rPr>
            </w:pPr>
            <w:r w:rsidRPr="00045103">
              <w:t>Pupils on School  Record of Need</w:t>
            </w:r>
            <w:r w:rsidR="006255C3">
              <w:t xml:space="preserve"> (incl. grad response for On Alert)</w:t>
            </w:r>
          </w:p>
        </w:tc>
        <w:tc>
          <w:tcPr>
            <w:tcW w:w="1035" w:type="dxa"/>
          </w:tcPr>
          <w:p w14:paraId="03CCB3D3" w14:textId="07EA87A8" w:rsidR="008D3A19" w:rsidRPr="00045103" w:rsidRDefault="00354D7A" w:rsidP="008D3A19">
            <w:pPr>
              <w:rPr>
                <w:b/>
                <w:u w:val="single"/>
              </w:rPr>
            </w:pPr>
            <w:r>
              <w:t>6 weekly</w:t>
            </w:r>
          </w:p>
        </w:tc>
      </w:tr>
      <w:tr w:rsidR="00354D7A" w14:paraId="2543B224" w14:textId="77777777" w:rsidTr="00966C77">
        <w:tc>
          <w:tcPr>
            <w:tcW w:w="3114" w:type="dxa"/>
          </w:tcPr>
          <w:p w14:paraId="34A4D647" w14:textId="13027F84" w:rsidR="00354D7A" w:rsidRPr="00045103" w:rsidRDefault="00354D7A" w:rsidP="008D3A19">
            <w:pPr>
              <w:rPr>
                <w:b/>
                <w:u w:val="single"/>
              </w:rPr>
            </w:pPr>
            <w:r w:rsidRPr="00045103">
              <w:t>Team Around the Child/Family Meetings</w:t>
            </w:r>
          </w:p>
        </w:tc>
        <w:tc>
          <w:tcPr>
            <w:tcW w:w="4351" w:type="dxa"/>
          </w:tcPr>
          <w:p w14:paraId="2650F777" w14:textId="1B4F26B7" w:rsidR="00354D7A" w:rsidRPr="00045103" w:rsidRDefault="00354D7A" w:rsidP="0032355C">
            <w:r>
              <w:t>2 pre EYFS admissions for 22/23</w:t>
            </w:r>
          </w:p>
        </w:tc>
        <w:tc>
          <w:tcPr>
            <w:tcW w:w="1035" w:type="dxa"/>
          </w:tcPr>
          <w:p w14:paraId="1E4702D0" w14:textId="2B014D61" w:rsidR="00354D7A" w:rsidRPr="00045103" w:rsidRDefault="00354D7A" w:rsidP="0032355C">
            <w:r>
              <w:t>Termly</w:t>
            </w:r>
          </w:p>
        </w:tc>
      </w:tr>
      <w:tr w:rsidR="008D3A19" w14:paraId="01D11A7B" w14:textId="77777777" w:rsidTr="00966C77">
        <w:tc>
          <w:tcPr>
            <w:tcW w:w="3114" w:type="dxa"/>
          </w:tcPr>
          <w:p w14:paraId="3115DAFB" w14:textId="3A939FA7" w:rsidR="008D3A19" w:rsidRPr="00045103" w:rsidRDefault="00045103" w:rsidP="008D3A19">
            <w:pPr>
              <w:rPr>
                <w:b/>
                <w:u w:val="single"/>
              </w:rPr>
            </w:pPr>
            <w:r w:rsidRPr="00045103">
              <w:t>School Council</w:t>
            </w:r>
          </w:p>
        </w:tc>
        <w:tc>
          <w:tcPr>
            <w:tcW w:w="4351" w:type="dxa"/>
          </w:tcPr>
          <w:p w14:paraId="2E7EA919" w14:textId="2E5BDB9B" w:rsidR="008D3A19" w:rsidRPr="00045103" w:rsidRDefault="008D3A19" w:rsidP="008D3A19">
            <w:pPr>
              <w:rPr>
                <w:b/>
                <w:u w:val="single"/>
              </w:rPr>
            </w:pPr>
            <w:r w:rsidRPr="00045103">
              <w:t>Representatives from all Class</w:t>
            </w:r>
            <w:r w:rsidR="00354D7A">
              <w:t>es</w:t>
            </w:r>
          </w:p>
        </w:tc>
        <w:tc>
          <w:tcPr>
            <w:tcW w:w="1035" w:type="dxa"/>
          </w:tcPr>
          <w:p w14:paraId="4C29FCB9" w14:textId="2F7D5334" w:rsidR="008D3A19" w:rsidRPr="00045103" w:rsidRDefault="00045103" w:rsidP="008D3A19">
            <w:pPr>
              <w:rPr>
                <w:b/>
                <w:u w:val="single"/>
              </w:rPr>
            </w:pPr>
            <w:r w:rsidRPr="00045103">
              <w:t>Weekly</w:t>
            </w:r>
          </w:p>
        </w:tc>
      </w:tr>
      <w:tr w:rsidR="008D3A19" w14:paraId="7C01D488" w14:textId="77777777" w:rsidTr="00966C77">
        <w:tc>
          <w:tcPr>
            <w:tcW w:w="3114" w:type="dxa"/>
          </w:tcPr>
          <w:p w14:paraId="48B06A38" w14:textId="6D435C51" w:rsidR="008D3A19" w:rsidRPr="00045103" w:rsidRDefault="008D3A19" w:rsidP="008D3A19">
            <w:r w:rsidRPr="00045103">
              <w:t>Questionnaires</w:t>
            </w:r>
          </w:p>
        </w:tc>
        <w:tc>
          <w:tcPr>
            <w:tcW w:w="4351" w:type="dxa"/>
          </w:tcPr>
          <w:p w14:paraId="32E7B146" w14:textId="4C397374" w:rsidR="008D3A19" w:rsidRPr="00045103" w:rsidRDefault="008D3A19" w:rsidP="008D3A19">
            <w:r w:rsidRPr="00045103">
              <w:t>All pupils and parents</w:t>
            </w:r>
          </w:p>
        </w:tc>
        <w:tc>
          <w:tcPr>
            <w:tcW w:w="1035" w:type="dxa"/>
          </w:tcPr>
          <w:p w14:paraId="7D88967A" w14:textId="72B4AF59" w:rsidR="008D3A19" w:rsidRPr="00045103" w:rsidRDefault="00045103" w:rsidP="008D3A19">
            <w:r w:rsidRPr="00045103">
              <w:t>Termly</w:t>
            </w:r>
          </w:p>
        </w:tc>
      </w:tr>
      <w:tr w:rsidR="008D3A19" w14:paraId="6005199E" w14:textId="77777777" w:rsidTr="00966C77">
        <w:tc>
          <w:tcPr>
            <w:tcW w:w="3114" w:type="dxa"/>
          </w:tcPr>
          <w:p w14:paraId="64FCBB9A" w14:textId="47B64B22" w:rsidR="008D3A19" w:rsidRPr="00045103" w:rsidRDefault="0032355C" w:rsidP="008D3A19">
            <w:r>
              <w:t xml:space="preserve">Parent / </w:t>
            </w:r>
            <w:r w:rsidR="008D3A19" w:rsidRPr="00045103">
              <w:t>teacher Meetings</w:t>
            </w:r>
          </w:p>
        </w:tc>
        <w:tc>
          <w:tcPr>
            <w:tcW w:w="4351" w:type="dxa"/>
          </w:tcPr>
          <w:p w14:paraId="4EB5E7CC" w14:textId="0CCD29D7" w:rsidR="008D3A19" w:rsidRPr="00045103" w:rsidRDefault="00045103" w:rsidP="008D3A19">
            <w:r w:rsidRPr="00045103">
              <w:t>Parents of SEND</w:t>
            </w:r>
          </w:p>
        </w:tc>
        <w:tc>
          <w:tcPr>
            <w:tcW w:w="1035" w:type="dxa"/>
          </w:tcPr>
          <w:p w14:paraId="338A69AE" w14:textId="01AFE795" w:rsidR="008D3A19" w:rsidRPr="00045103" w:rsidRDefault="00045103" w:rsidP="008D3A19">
            <w:r w:rsidRPr="00045103">
              <w:t>Termly</w:t>
            </w:r>
          </w:p>
        </w:tc>
      </w:tr>
      <w:tr w:rsidR="00AD7D8D" w14:paraId="72D0331D" w14:textId="77777777" w:rsidTr="00966C77">
        <w:tc>
          <w:tcPr>
            <w:tcW w:w="3114" w:type="dxa"/>
          </w:tcPr>
          <w:p w14:paraId="76558762" w14:textId="507F74F2" w:rsidR="00AD7D8D" w:rsidRPr="00354D7A" w:rsidRDefault="00354D7A" w:rsidP="008D3A19">
            <w:r w:rsidRPr="00354D7A">
              <w:t>Class dojo</w:t>
            </w:r>
          </w:p>
        </w:tc>
        <w:tc>
          <w:tcPr>
            <w:tcW w:w="4351" w:type="dxa"/>
          </w:tcPr>
          <w:p w14:paraId="4A37C299" w14:textId="3BFCE5C4" w:rsidR="00AD7D8D" w:rsidRPr="00045103" w:rsidRDefault="00354D7A" w:rsidP="008D3A19">
            <w:r>
              <w:t>P</w:t>
            </w:r>
            <w:r w:rsidR="00AD7D8D">
              <w:t>upils and parents</w:t>
            </w:r>
          </w:p>
        </w:tc>
        <w:tc>
          <w:tcPr>
            <w:tcW w:w="1035" w:type="dxa"/>
          </w:tcPr>
          <w:p w14:paraId="58313522" w14:textId="3642B8DF" w:rsidR="00AD7D8D" w:rsidRPr="00045103" w:rsidRDefault="00354D7A" w:rsidP="008D3A19">
            <w:r>
              <w:t>Daily</w:t>
            </w:r>
          </w:p>
        </w:tc>
      </w:tr>
      <w:tr w:rsidR="00354D7A" w14:paraId="665F6E98" w14:textId="77777777" w:rsidTr="00966C77">
        <w:tc>
          <w:tcPr>
            <w:tcW w:w="3114" w:type="dxa"/>
          </w:tcPr>
          <w:p w14:paraId="2EE84289" w14:textId="7C60B16C" w:rsidR="00354D7A" w:rsidRPr="00354D7A" w:rsidRDefault="00354D7A" w:rsidP="008D3A19">
            <w:r w:rsidRPr="00354D7A">
              <w:t>EYFS and KS1 Reading Diaries</w:t>
            </w:r>
          </w:p>
        </w:tc>
        <w:tc>
          <w:tcPr>
            <w:tcW w:w="4351" w:type="dxa"/>
          </w:tcPr>
          <w:p w14:paraId="1F4D400A" w14:textId="230EFB0D" w:rsidR="00354D7A" w:rsidRDefault="00354D7A" w:rsidP="008D3A19">
            <w:r>
              <w:t>Parents</w:t>
            </w:r>
          </w:p>
        </w:tc>
        <w:tc>
          <w:tcPr>
            <w:tcW w:w="1035" w:type="dxa"/>
          </w:tcPr>
          <w:p w14:paraId="719E70EF" w14:textId="283A44D1" w:rsidR="00354D7A" w:rsidRDefault="00354D7A" w:rsidP="008D3A19">
            <w:r>
              <w:t>Daily</w:t>
            </w:r>
          </w:p>
        </w:tc>
      </w:tr>
      <w:tr w:rsidR="00354D7A" w14:paraId="53C0EF03" w14:textId="77777777" w:rsidTr="00966C77">
        <w:tc>
          <w:tcPr>
            <w:tcW w:w="3114" w:type="dxa"/>
          </w:tcPr>
          <w:p w14:paraId="01ECCDC8" w14:textId="68E1587B" w:rsidR="00354D7A" w:rsidRPr="00354D7A" w:rsidRDefault="00354D7A" w:rsidP="008D3A19">
            <w:r w:rsidRPr="00354D7A">
              <w:t>Pupil Passports</w:t>
            </w:r>
          </w:p>
        </w:tc>
        <w:tc>
          <w:tcPr>
            <w:tcW w:w="4351" w:type="dxa"/>
          </w:tcPr>
          <w:p w14:paraId="749F13BF" w14:textId="654ED89E" w:rsidR="00354D7A" w:rsidRDefault="00354D7A" w:rsidP="008D3A19">
            <w:r>
              <w:t>Pupils on school Record of Need</w:t>
            </w:r>
          </w:p>
        </w:tc>
        <w:tc>
          <w:tcPr>
            <w:tcW w:w="1035" w:type="dxa"/>
          </w:tcPr>
          <w:p w14:paraId="15C57908" w14:textId="14D0376F" w:rsidR="00354D7A" w:rsidRDefault="00354D7A" w:rsidP="008D3A19">
            <w:r>
              <w:t>Termly</w:t>
            </w:r>
          </w:p>
        </w:tc>
      </w:tr>
      <w:tr w:rsidR="00354D7A" w14:paraId="1409D8E1" w14:textId="77777777" w:rsidTr="00966C77">
        <w:tc>
          <w:tcPr>
            <w:tcW w:w="3114" w:type="dxa"/>
          </w:tcPr>
          <w:p w14:paraId="6343CFCD" w14:textId="297C5FCB" w:rsidR="00354D7A" w:rsidRPr="00354D7A" w:rsidRDefault="00354D7A" w:rsidP="008D3A19">
            <w:r w:rsidRPr="00354D7A">
              <w:t>Governor monitoring</w:t>
            </w:r>
          </w:p>
        </w:tc>
        <w:tc>
          <w:tcPr>
            <w:tcW w:w="4351" w:type="dxa"/>
          </w:tcPr>
          <w:p w14:paraId="3B87E4B5" w14:textId="5F0D33F9" w:rsidR="00354D7A" w:rsidRDefault="00354D7A" w:rsidP="008D3A19">
            <w:r>
              <w:t>Pupils</w:t>
            </w:r>
          </w:p>
        </w:tc>
        <w:tc>
          <w:tcPr>
            <w:tcW w:w="1035" w:type="dxa"/>
          </w:tcPr>
          <w:p w14:paraId="675DC98B" w14:textId="79632242" w:rsidR="00354D7A" w:rsidRDefault="00354D7A" w:rsidP="008D3A19">
            <w:r>
              <w:t>Termly</w:t>
            </w:r>
          </w:p>
        </w:tc>
      </w:tr>
    </w:tbl>
    <w:p w14:paraId="7BBE5295" w14:textId="187E3511" w:rsidR="00231A30" w:rsidRDefault="00231A30" w:rsidP="00335496">
      <w:pPr>
        <w:rPr>
          <w:b/>
          <w:u w:val="single"/>
        </w:rPr>
      </w:pPr>
    </w:p>
    <w:p w14:paraId="1D393179" w14:textId="376D316B" w:rsidR="003C757A" w:rsidRDefault="003C757A" w:rsidP="00335496">
      <w:pPr>
        <w:rPr>
          <w:b/>
          <w:u w:val="single"/>
        </w:rPr>
      </w:pPr>
      <w:r>
        <w:rPr>
          <w:b/>
          <w:u w:val="single"/>
        </w:rPr>
        <w:t xml:space="preserve"> The Assess, Plan, Do, Review Cycle:</w:t>
      </w:r>
    </w:p>
    <w:p w14:paraId="362BA249" w14:textId="5E003C6C" w:rsidR="003C757A" w:rsidRDefault="003C757A" w:rsidP="00335496">
      <w:r w:rsidRPr="003C757A">
        <w:t xml:space="preserve">For children/young people </w:t>
      </w:r>
      <w:r w:rsidR="005E52AA">
        <w:t>on our Record of Need</w:t>
      </w:r>
      <w:r w:rsidRPr="003C757A">
        <w:t>, an Assess, Plan, Do, Review cycle w</w:t>
      </w:r>
      <w:r w:rsidR="00020ACE">
        <w:t>as</w:t>
      </w:r>
      <w:r w:rsidR="00045103">
        <w:t xml:space="preserve"> established by Rob Chirgwin </w:t>
      </w:r>
      <w:r w:rsidRPr="003C757A">
        <w:t>in partnership with the child/young person, their parents and the class</w:t>
      </w:r>
      <w:r w:rsidR="005E52AA">
        <w:t xml:space="preserve"> teacher.  Please see our</w:t>
      </w:r>
      <w:r w:rsidR="0032355C">
        <w:t xml:space="preserve"> </w:t>
      </w:r>
      <w:r w:rsidR="005E52AA">
        <w:t>SE</w:t>
      </w:r>
      <w:r w:rsidR="0032355C">
        <w:t>ND</w:t>
      </w:r>
      <w:r w:rsidR="005E52AA">
        <w:t xml:space="preserve"> Policy for further details.</w:t>
      </w:r>
    </w:p>
    <w:p w14:paraId="4A1AEABA" w14:textId="016B9D4D" w:rsidR="00966C77" w:rsidRDefault="00966C77" w:rsidP="00335496">
      <w:r>
        <w:t>During the 2021/2022 academic year, we had 9</w:t>
      </w:r>
      <w:r>
        <w:rPr>
          <w:color w:val="FF0000"/>
        </w:rPr>
        <w:t xml:space="preserve"> </w:t>
      </w:r>
      <w:r>
        <w:t xml:space="preserve">Children/young people receiving SEN Support and 2 </w:t>
      </w:r>
      <w:r w:rsidRPr="00E42320">
        <w:t>children</w:t>
      </w:r>
      <w:r>
        <w:t xml:space="preserve"> with Education, Health and Care Plans. </w:t>
      </w:r>
    </w:p>
    <w:p w14:paraId="42FD8E41" w14:textId="77777777" w:rsidR="005E52AA" w:rsidRPr="003C757A" w:rsidRDefault="005E52AA" w:rsidP="00335496">
      <w:r>
        <w:t>This year, provision made for children/young people on our Record of Need has been:</w:t>
      </w:r>
    </w:p>
    <w:p w14:paraId="1447353F" w14:textId="07BFD229" w:rsidR="002F433E" w:rsidRDefault="002F433E" w:rsidP="002F433E">
      <w:pPr>
        <w:pStyle w:val="ListParagraph"/>
        <w:numPr>
          <w:ilvl w:val="0"/>
          <w:numId w:val="4"/>
        </w:numPr>
      </w:pPr>
      <w:r>
        <w:t xml:space="preserve">Communication and Interaction – </w:t>
      </w:r>
      <w:r w:rsidR="00231A30">
        <w:t>Speech and Language</w:t>
      </w:r>
      <w:r w:rsidR="00E42320">
        <w:t>, Hearing Impairment team</w:t>
      </w:r>
      <w:r w:rsidR="00231A30">
        <w:t>, 1:1 provisions from teachers and TAs</w:t>
      </w:r>
    </w:p>
    <w:p w14:paraId="0AD27F5E" w14:textId="78F92216" w:rsidR="002F433E" w:rsidRPr="00E42320" w:rsidRDefault="002F433E" w:rsidP="002F433E">
      <w:pPr>
        <w:pStyle w:val="ListParagraph"/>
        <w:numPr>
          <w:ilvl w:val="0"/>
          <w:numId w:val="4"/>
        </w:numPr>
      </w:pPr>
      <w:r>
        <w:t>Cognition and Learning –</w:t>
      </w:r>
      <w:r w:rsidR="00231A30">
        <w:t xml:space="preserve"> all children have access to high quality teaching, interventions in phonics, reading, writing and maths in small groups;</w:t>
      </w:r>
      <w:r>
        <w:t xml:space="preserve"> </w:t>
      </w:r>
      <w:r w:rsidR="00231A30">
        <w:t>d</w:t>
      </w:r>
      <w:r w:rsidR="00E42320" w:rsidRPr="00E42320">
        <w:t>yslexia screening</w:t>
      </w:r>
      <w:r w:rsidR="00231A30">
        <w:t xml:space="preserve"> and specific provisions depending on outcome, Cognition and </w:t>
      </w:r>
      <w:r w:rsidR="00E42320" w:rsidRPr="00E42320">
        <w:t>L</w:t>
      </w:r>
      <w:r w:rsidR="00231A30">
        <w:t>earning team, ICT, 1:1 support, access arrangements</w:t>
      </w:r>
      <w:r w:rsidR="00EB162C">
        <w:t xml:space="preserve"> </w:t>
      </w:r>
      <w:proofErr w:type="spellStart"/>
      <w:r w:rsidR="00EB162C">
        <w:t>eg</w:t>
      </w:r>
      <w:proofErr w:type="spellEnd"/>
      <w:r w:rsidR="00EB162C">
        <w:t>, scribing/reading/extra time</w:t>
      </w:r>
    </w:p>
    <w:p w14:paraId="486CE595" w14:textId="6C42B8D2" w:rsidR="002F433E" w:rsidRPr="00E42320" w:rsidRDefault="002F433E" w:rsidP="002F433E">
      <w:pPr>
        <w:pStyle w:val="ListParagraph"/>
        <w:numPr>
          <w:ilvl w:val="0"/>
          <w:numId w:val="4"/>
        </w:numPr>
      </w:pPr>
      <w:r w:rsidRPr="00E42320">
        <w:t xml:space="preserve">Social, Emotional and Mental Health – </w:t>
      </w:r>
      <w:r w:rsidR="00E42320" w:rsidRPr="00E42320">
        <w:t>Nurture Groups, TIS, RESET materials</w:t>
      </w:r>
      <w:r w:rsidR="0032355C">
        <w:t xml:space="preserve">, </w:t>
      </w:r>
      <w:r w:rsidR="00EB162C">
        <w:t xml:space="preserve">known adult, young carers, thrive based school behaviour policy, breakfast club, dreadnoughts, BF adventure, school </w:t>
      </w:r>
      <w:r w:rsidR="00966C77">
        <w:t>residential</w:t>
      </w:r>
    </w:p>
    <w:p w14:paraId="14B053F5" w14:textId="1C3B1B94" w:rsidR="002F433E" w:rsidRPr="00E42320" w:rsidRDefault="002F433E" w:rsidP="002F433E">
      <w:pPr>
        <w:pStyle w:val="ListParagraph"/>
        <w:numPr>
          <w:ilvl w:val="0"/>
          <w:numId w:val="4"/>
        </w:numPr>
      </w:pPr>
      <w:r w:rsidRPr="00E42320">
        <w:t xml:space="preserve">Sensory and/or Physical Needs – </w:t>
      </w:r>
      <w:r w:rsidR="00EB162C">
        <w:t xml:space="preserve">medical and physical needs </w:t>
      </w:r>
      <w:r w:rsidR="00966C77">
        <w:t>advisory</w:t>
      </w:r>
      <w:r w:rsidR="00EB162C">
        <w:t xml:space="preserve"> team, Occupational Therapist, Hearing Impairment Team</w:t>
      </w:r>
    </w:p>
    <w:p w14:paraId="42F05C28" w14:textId="77777777" w:rsidR="00F5104F" w:rsidRDefault="00966C77" w:rsidP="002F433E">
      <w:r>
        <w:t>The effectiveness of these provisions were monitored through continual monitoring of the quality of teaching, including: Governor visits, staff performance management reviews, Pupil Progress meeting, formal observations, book looks</w:t>
      </w:r>
      <w:r w:rsidR="00F5104F">
        <w:t xml:space="preserve">, </w:t>
      </w:r>
      <w:r w:rsidR="00E42320">
        <w:t>terml</w:t>
      </w:r>
      <w:r w:rsidR="00F5104F">
        <w:t>y tracking, pupil/parent voice and the consideration of application for an EHCP. The impact was measured by holding annual reviews, IPM reviews, progress outcomes and external agency report.</w:t>
      </w:r>
    </w:p>
    <w:p w14:paraId="0C4FC346" w14:textId="77777777" w:rsidR="00294C2B" w:rsidRDefault="00294C2B" w:rsidP="002F433E">
      <w:pPr>
        <w:rPr>
          <w:b/>
          <w:u w:val="single"/>
        </w:rPr>
      </w:pPr>
    </w:p>
    <w:p w14:paraId="6E3C21FC" w14:textId="77777777" w:rsidR="00294C2B" w:rsidRDefault="00294C2B" w:rsidP="002F433E">
      <w:pPr>
        <w:rPr>
          <w:b/>
          <w:u w:val="single"/>
        </w:rPr>
      </w:pPr>
    </w:p>
    <w:p w14:paraId="1544E154" w14:textId="77777777" w:rsidR="00294C2B" w:rsidRDefault="00294C2B" w:rsidP="002F433E">
      <w:pPr>
        <w:rPr>
          <w:b/>
          <w:u w:val="single"/>
        </w:rPr>
      </w:pPr>
    </w:p>
    <w:p w14:paraId="472BF3ED" w14:textId="13F0BB0F" w:rsidR="00391FF5" w:rsidRPr="00F5104F" w:rsidRDefault="00EB162C" w:rsidP="002F433E">
      <w:r>
        <w:rPr>
          <w:b/>
          <w:u w:val="single"/>
        </w:rPr>
        <w:lastRenderedPageBreak/>
        <w:t>Support Staff Deployment</w:t>
      </w:r>
    </w:p>
    <w:p w14:paraId="7C399559" w14:textId="08EEC264" w:rsidR="00391FF5" w:rsidRPr="000D251D" w:rsidRDefault="00391FF5" w:rsidP="002F433E">
      <w:r w:rsidRPr="000D251D">
        <w:t xml:space="preserve">Support staff </w:t>
      </w:r>
      <w:r w:rsidR="00020ACE" w:rsidRPr="000D251D">
        <w:t>were</w:t>
      </w:r>
      <w:r w:rsidRPr="000D251D">
        <w:t xml:space="preserve"> deployed in a number of roles:</w:t>
      </w:r>
    </w:p>
    <w:p w14:paraId="1FBBDC8D" w14:textId="77777777" w:rsidR="008D3A19" w:rsidRPr="000D251D" w:rsidRDefault="008D3A19" w:rsidP="008D3A19">
      <w:pPr>
        <w:pStyle w:val="ListParagraph"/>
        <w:numPr>
          <w:ilvl w:val="0"/>
          <w:numId w:val="5"/>
        </w:numPr>
      </w:pPr>
      <w:r w:rsidRPr="000D251D">
        <w:t>Support in Classroom</w:t>
      </w:r>
    </w:p>
    <w:p w14:paraId="0508CAD1" w14:textId="77777777" w:rsidR="008D3A19" w:rsidRPr="000D251D" w:rsidRDefault="008D3A19" w:rsidP="008D3A19">
      <w:pPr>
        <w:pStyle w:val="ListParagraph"/>
        <w:numPr>
          <w:ilvl w:val="0"/>
          <w:numId w:val="5"/>
        </w:numPr>
      </w:pPr>
      <w:proofErr w:type="gramStart"/>
      <w:r w:rsidRPr="000D251D">
        <w:t>1 :</w:t>
      </w:r>
      <w:proofErr w:type="gramEnd"/>
      <w:r w:rsidRPr="000D251D">
        <w:t xml:space="preserve"> 1 Provision</w:t>
      </w:r>
    </w:p>
    <w:p w14:paraId="3D59733E" w14:textId="144760EC" w:rsidR="008D3A19" w:rsidRPr="000D251D" w:rsidRDefault="008D3A19" w:rsidP="008D3A19">
      <w:pPr>
        <w:pStyle w:val="ListParagraph"/>
        <w:numPr>
          <w:ilvl w:val="0"/>
          <w:numId w:val="5"/>
        </w:numPr>
      </w:pPr>
      <w:r w:rsidRPr="000D251D">
        <w:t>Small group intervention</w:t>
      </w:r>
    </w:p>
    <w:p w14:paraId="2BA6D7A8" w14:textId="5BF8966B" w:rsidR="008D3A19" w:rsidRPr="000D251D" w:rsidRDefault="008D3A19" w:rsidP="008D3A19">
      <w:pPr>
        <w:pStyle w:val="ListParagraph"/>
        <w:numPr>
          <w:ilvl w:val="0"/>
          <w:numId w:val="5"/>
        </w:numPr>
      </w:pPr>
      <w:r w:rsidRPr="000D251D">
        <w:t>Playground support</w:t>
      </w:r>
    </w:p>
    <w:p w14:paraId="3AAC2278" w14:textId="77777777" w:rsidR="008D3A19" w:rsidRPr="000D251D" w:rsidRDefault="008D3A19" w:rsidP="008D3A19">
      <w:pPr>
        <w:pStyle w:val="ListParagraph"/>
        <w:numPr>
          <w:ilvl w:val="0"/>
          <w:numId w:val="5"/>
        </w:numPr>
      </w:pPr>
      <w:r w:rsidRPr="000D251D">
        <w:t>Lunchtime support</w:t>
      </w:r>
    </w:p>
    <w:p w14:paraId="78B338A5" w14:textId="5AF8E1D7" w:rsidR="008D3A19" w:rsidRPr="000D251D" w:rsidRDefault="0032355C" w:rsidP="008D3A19">
      <w:pPr>
        <w:pStyle w:val="ListParagraph"/>
        <w:numPr>
          <w:ilvl w:val="0"/>
          <w:numId w:val="5"/>
        </w:numPr>
      </w:pPr>
      <w:r>
        <w:t xml:space="preserve">Supporting at Afterschool </w:t>
      </w:r>
      <w:r w:rsidR="008D3A19" w:rsidRPr="000D251D">
        <w:t>Clubs</w:t>
      </w:r>
    </w:p>
    <w:p w14:paraId="0E911718" w14:textId="77777777" w:rsidR="008D3A19" w:rsidRPr="000D251D" w:rsidRDefault="008D3A19" w:rsidP="008D3A19">
      <w:pPr>
        <w:pStyle w:val="ListParagraph"/>
        <w:numPr>
          <w:ilvl w:val="0"/>
          <w:numId w:val="5"/>
        </w:numPr>
      </w:pPr>
      <w:r w:rsidRPr="000D251D">
        <w:t>Running Afterschool Clubs</w:t>
      </w:r>
    </w:p>
    <w:p w14:paraId="10E64995" w14:textId="77777777" w:rsidR="008D3A19" w:rsidRPr="000D251D" w:rsidRDefault="008D3A19" w:rsidP="008D3A19">
      <w:pPr>
        <w:pStyle w:val="ListParagraph"/>
        <w:numPr>
          <w:ilvl w:val="0"/>
          <w:numId w:val="5"/>
        </w:numPr>
      </w:pPr>
      <w:r w:rsidRPr="000D251D">
        <w:t>PPA Cover (HLTAs)</w:t>
      </w:r>
    </w:p>
    <w:p w14:paraId="04CBA877" w14:textId="77777777" w:rsidR="00AD7D8D" w:rsidRDefault="008D3A19" w:rsidP="0098113B">
      <w:pPr>
        <w:pStyle w:val="ListParagraph"/>
        <w:numPr>
          <w:ilvl w:val="0"/>
          <w:numId w:val="5"/>
        </w:numPr>
      </w:pPr>
      <w:r w:rsidRPr="000D251D">
        <w:t>First Aid</w:t>
      </w:r>
    </w:p>
    <w:p w14:paraId="482377C2" w14:textId="1A0C45B9" w:rsidR="00391FF5" w:rsidRDefault="00AD7D8D" w:rsidP="0098113B">
      <w:pPr>
        <w:pStyle w:val="ListParagraph"/>
        <w:numPr>
          <w:ilvl w:val="0"/>
          <w:numId w:val="5"/>
        </w:numPr>
      </w:pPr>
      <w:r>
        <w:t>Support for medical needs</w:t>
      </w:r>
    </w:p>
    <w:p w14:paraId="63DB7FDB" w14:textId="1A02D729" w:rsidR="00F5104F" w:rsidRDefault="00F5104F" w:rsidP="0098113B">
      <w:pPr>
        <w:pStyle w:val="ListParagraph"/>
        <w:numPr>
          <w:ilvl w:val="0"/>
          <w:numId w:val="5"/>
        </w:numPr>
      </w:pPr>
      <w:r>
        <w:t>Breakfast club</w:t>
      </w:r>
    </w:p>
    <w:p w14:paraId="4FFD89DA" w14:textId="74E36A0F" w:rsidR="00391FF5" w:rsidRPr="000D251D" w:rsidRDefault="00F5104F" w:rsidP="00F5104F">
      <w:pPr>
        <w:pStyle w:val="ListParagraph"/>
        <w:numPr>
          <w:ilvl w:val="0"/>
          <w:numId w:val="5"/>
        </w:numPr>
      </w:pPr>
      <w:r>
        <w:t>Catch up provision</w:t>
      </w:r>
    </w:p>
    <w:p w14:paraId="4C9E5DAA" w14:textId="6081D12E" w:rsidR="00391FF5" w:rsidRPr="000D251D" w:rsidRDefault="00391FF5" w:rsidP="00391FF5">
      <w:r w:rsidRPr="000D251D">
        <w:t>We monitor</w:t>
      </w:r>
      <w:r w:rsidR="00020ACE" w:rsidRPr="000D251D">
        <w:t>ed</w:t>
      </w:r>
      <w:r w:rsidRPr="000D251D">
        <w:t xml:space="preserve"> the quality and impact of this support b</w:t>
      </w:r>
      <w:r w:rsidR="00E42320" w:rsidRPr="000D251D">
        <w:t xml:space="preserve">y Governor visits, Pupil Progress meetings, formal observations, book looks, half termly tracking, pupil/parent voice.  </w:t>
      </w:r>
    </w:p>
    <w:p w14:paraId="727C2B0E" w14:textId="77777777" w:rsidR="00391FF5" w:rsidRPr="000D251D" w:rsidRDefault="00F24BD3" w:rsidP="00391FF5">
      <w:pPr>
        <w:rPr>
          <w:b/>
          <w:u w:val="single"/>
        </w:rPr>
      </w:pPr>
      <w:r w:rsidRPr="000D251D">
        <w:rPr>
          <w:b/>
          <w:u w:val="single"/>
        </w:rPr>
        <w:t>Distribution of Funds for SEN:</w:t>
      </w:r>
    </w:p>
    <w:p w14:paraId="208CB24C" w14:textId="77777777" w:rsidR="00F24BD3" w:rsidRPr="000D251D" w:rsidRDefault="00B368ED" w:rsidP="00391FF5">
      <w:r w:rsidRPr="000D251D">
        <w:t>SEN funding was</w:t>
      </w:r>
      <w:r w:rsidR="00F24BD3" w:rsidRPr="000D251D">
        <w:t xml:space="preserve"> allocated in the following ways:</w:t>
      </w:r>
    </w:p>
    <w:p w14:paraId="50A0CAFA" w14:textId="77777777" w:rsidR="00F24BD3" w:rsidRPr="000D251D" w:rsidRDefault="00F24BD3" w:rsidP="00F24BD3">
      <w:pPr>
        <w:pStyle w:val="ListParagraph"/>
        <w:numPr>
          <w:ilvl w:val="0"/>
          <w:numId w:val="5"/>
        </w:numPr>
      </w:pPr>
      <w:r w:rsidRPr="000D251D">
        <w:t>Support staff</w:t>
      </w:r>
    </w:p>
    <w:p w14:paraId="4397A998" w14:textId="77777777" w:rsidR="00F24BD3" w:rsidRPr="000D251D" w:rsidRDefault="00F24BD3" w:rsidP="00F24BD3">
      <w:pPr>
        <w:pStyle w:val="ListParagraph"/>
        <w:numPr>
          <w:ilvl w:val="0"/>
          <w:numId w:val="5"/>
        </w:numPr>
      </w:pPr>
      <w:r w:rsidRPr="000D251D">
        <w:t>External Services (See School Offer)</w:t>
      </w:r>
    </w:p>
    <w:p w14:paraId="2C51FEB7" w14:textId="0690076F" w:rsidR="00F24BD3" w:rsidRPr="000D251D" w:rsidRDefault="00F24BD3" w:rsidP="00F24BD3">
      <w:pPr>
        <w:pStyle w:val="ListParagraph"/>
        <w:numPr>
          <w:ilvl w:val="0"/>
          <w:numId w:val="5"/>
        </w:numPr>
      </w:pPr>
      <w:r w:rsidRPr="000D251D">
        <w:t>Teaching and Learning resources</w:t>
      </w:r>
    </w:p>
    <w:p w14:paraId="5E79E60B" w14:textId="39EBD9C1" w:rsidR="00C43830" w:rsidRPr="000D251D" w:rsidRDefault="00C43830" w:rsidP="00F24BD3">
      <w:pPr>
        <w:pStyle w:val="ListParagraph"/>
        <w:numPr>
          <w:ilvl w:val="0"/>
          <w:numId w:val="5"/>
        </w:numPr>
      </w:pPr>
      <w:r w:rsidRPr="000D251D">
        <w:t>Well-Being Provision</w:t>
      </w:r>
    </w:p>
    <w:p w14:paraId="60A58BCB" w14:textId="38BC5453" w:rsidR="00F24BD3" w:rsidRDefault="00A0378D" w:rsidP="00E87DC9">
      <w:pPr>
        <w:pStyle w:val="ListParagraph"/>
        <w:numPr>
          <w:ilvl w:val="0"/>
          <w:numId w:val="5"/>
        </w:numPr>
      </w:pPr>
      <w:r w:rsidRPr="000D251D">
        <w:t>Staff training</w:t>
      </w:r>
    </w:p>
    <w:p w14:paraId="2BFBC54D" w14:textId="4D8BD68B" w:rsidR="00CA4E27" w:rsidRDefault="00CA4E27" w:rsidP="00E87DC9">
      <w:pPr>
        <w:pStyle w:val="ListParagraph"/>
        <w:numPr>
          <w:ilvl w:val="0"/>
          <w:numId w:val="5"/>
        </w:numPr>
      </w:pPr>
      <w:r>
        <w:t>Additional funding obtained via the Local Authority’s Accessibility Fund in order to improve the physical learning environment for all children, including children with sensory and/or physical</w:t>
      </w:r>
      <w:r w:rsidR="00F5104F">
        <w:t xml:space="preserve"> needs.</w:t>
      </w:r>
    </w:p>
    <w:p w14:paraId="08B2746E" w14:textId="5A93EFCD" w:rsidR="00F5104F" w:rsidRDefault="00F5104F" w:rsidP="00E87DC9">
      <w:pPr>
        <w:pStyle w:val="ListParagraph"/>
        <w:numPr>
          <w:ilvl w:val="0"/>
          <w:numId w:val="5"/>
        </w:numPr>
      </w:pPr>
      <w:r>
        <w:t xml:space="preserve">Alternative provision </w:t>
      </w:r>
      <w:proofErr w:type="spellStart"/>
      <w:r>
        <w:t>eg</w:t>
      </w:r>
      <w:proofErr w:type="spellEnd"/>
      <w:r>
        <w:t>; dreadnought/bf adventure</w:t>
      </w:r>
    </w:p>
    <w:p w14:paraId="5EAB2658" w14:textId="4A7399BC" w:rsidR="00F5104F" w:rsidRPr="000D251D" w:rsidRDefault="00F5104F" w:rsidP="00E87DC9">
      <w:pPr>
        <w:pStyle w:val="ListParagraph"/>
        <w:numPr>
          <w:ilvl w:val="0"/>
          <w:numId w:val="5"/>
        </w:numPr>
      </w:pPr>
      <w:r>
        <w:t>Resourcing personalised curriculum</w:t>
      </w:r>
    </w:p>
    <w:p w14:paraId="49F0D85E" w14:textId="1042278D" w:rsidR="00A0378D" w:rsidRDefault="00A0378D" w:rsidP="00A0378D">
      <w:pPr>
        <w:rPr>
          <w:b/>
          <w:u w:val="single"/>
        </w:rPr>
      </w:pPr>
      <w:r>
        <w:rPr>
          <w:b/>
          <w:u w:val="single"/>
        </w:rPr>
        <w:t>Continuing Development of Staff Skills:</w:t>
      </w:r>
    </w:p>
    <w:p w14:paraId="54F413EE" w14:textId="0F8E8628" w:rsidR="00C43830" w:rsidRPr="00C43830" w:rsidRDefault="00C43830" w:rsidP="00A0378D">
      <w:pPr>
        <w:rPr>
          <w:u w:val="single"/>
        </w:rPr>
      </w:pPr>
      <w:r w:rsidRPr="00C43830">
        <w:rPr>
          <w:u w:val="single"/>
        </w:rPr>
        <w:t>Individuals’ CP</w:t>
      </w:r>
      <w:r w:rsidR="00020ACE">
        <w:rPr>
          <w:u w:val="single"/>
        </w:rPr>
        <w:t>D this year:</w:t>
      </w:r>
    </w:p>
    <w:tbl>
      <w:tblPr>
        <w:tblStyle w:val="TableGrid"/>
        <w:tblW w:w="0" w:type="auto"/>
        <w:tblLook w:val="04A0" w:firstRow="1" w:lastRow="0" w:firstColumn="1" w:lastColumn="0" w:noHBand="0" w:noVBand="1"/>
      </w:tblPr>
      <w:tblGrid>
        <w:gridCol w:w="3235"/>
        <w:gridCol w:w="2610"/>
        <w:gridCol w:w="3171"/>
      </w:tblGrid>
      <w:tr w:rsidR="00A0378D" w:rsidRPr="00391FF5" w14:paraId="209B4093" w14:textId="77777777" w:rsidTr="001A34A8">
        <w:tc>
          <w:tcPr>
            <w:tcW w:w="3235" w:type="dxa"/>
            <w:shd w:val="clear" w:color="auto" w:fill="auto"/>
          </w:tcPr>
          <w:p w14:paraId="37A95E06" w14:textId="77777777" w:rsidR="00A0378D" w:rsidRPr="0044098E" w:rsidRDefault="00A0378D" w:rsidP="00643400">
            <w:pPr>
              <w:rPr>
                <w:b/>
                <w:u w:val="single"/>
              </w:rPr>
            </w:pPr>
            <w:r w:rsidRPr="0044098E">
              <w:rPr>
                <w:b/>
                <w:u w:val="single"/>
              </w:rPr>
              <w:t>Area of Knowledge/Skill</w:t>
            </w:r>
          </w:p>
        </w:tc>
        <w:tc>
          <w:tcPr>
            <w:tcW w:w="2610" w:type="dxa"/>
            <w:shd w:val="clear" w:color="auto" w:fill="auto"/>
          </w:tcPr>
          <w:p w14:paraId="7788D7C7" w14:textId="1AE205E7" w:rsidR="00A0378D" w:rsidRPr="0044098E" w:rsidRDefault="00C43830" w:rsidP="00643400">
            <w:pPr>
              <w:rPr>
                <w:b/>
                <w:u w:val="single"/>
              </w:rPr>
            </w:pPr>
            <w:r w:rsidRPr="0044098E">
              <w:rPr>
                <w:b/>
                <w:u w:val="single"/>
              </w:rPr>
              <w:t xml:space="preserve">Role of Staff undertaking </w:t>
            </w:r>
            <w:proofErr w:type="spellStart"/>
            <w:r w:rsidRPr="0044098E">
              <w:rPr>
                <w:b/>
                <w:u w:val="single"/>
              </w:rPr>
              <w:t>cpd</w:t>
            </w:r>
            <w:proofErr w:type="spellEnd"/>
          </w:p>
        </w:tc>
        <w:tc>
          <w:tcPr>
            <w:tcW w:w="3171" w:type="dxa"/>
            <w:shd w:val="clear" w:color="auto" w:fill="auto"/>
          </w:tcPr>
          <w:p w14:paraId="57CAF80F" w14:textId="3A455106" w:rsidR="00A0378D" w:rsidRPr="0044098E" w:rsidRDefault="00A0378D" w:rsidP="00643400">
            <w:pPr>
              <w:rPr>
                <w:b/>
                <w:u w:val="single"/>
              </w:rPr>
            </w:pPr>
            <w:r w:rsidRPr="0044098E">
              <w:rPr>
                <w:b/>
                <w:u w:val="single"/>
              </w:rPr>
              <w:t>Training Received</w:t>
            </w:r>
            <w:r w:rsidR="00C43830" w:rsidRPr="0044098E">
              <w:rPr>
                <w:b/>
                <w:u w:val="single"/>
              </w:rPr>
              <w:t xml:space="preserve"> from</w:t>
            </w:r>
          </w:p>
        </w:tc>
      </w:tr>
      <w:tr w:rsidR="001A34A8" w:rsidRPr="00391FF5" w14:paraId="1024ABD3" w14:textId="77777777" w:rsidTr="001A34A8">
        <w:tc>
          <w:tcPr>
            <w:tcW w:w="3235" w:type="dxa"/>
            <w:shd w:val="clear" w:color="auto" w:fill="auto"/>
          </w:tcPr>
          <w:p w14:paraId="11831F8A" w14:textId="59A3F80D" w:rsidR="001A34A8" w:rsidRPr="00301699" w:rsidRDefault="001A34A8" w:rsidP="00643400">
            <w:pPr>
              <w:rPr>
                <w:b/>
              </w:rPr>
            </w:pPr>
            <w:r w:rsidRPr="00301699">
              <w:t>IDFS</w:t>
            </w:r>
            <w:r w:rsidR="00301699">
              <w:t>+</w:t>
            </w:r>
          </w:p>
        </w:tc>
        <w:tc>
          <w:tcPr>
            <w:tcW w:w="2610" w:type="dxa"/>
            <w:shd w:val="clear" w:color="auto" w:fill="auto"/>
          </w:tcPr>
          <w:p w14:paraId="6E5D9D7D" w14:textId="5DA77539" w:rsidR="001A34A8" w:rsidRPr="00301699" w:rsidRDefault="00301699" w:rsidP="00643400">
            <w:r w:rsidRPr="00301699">
              <w:t>Head/</w:t>
            </w:r>
            <w:proofErr w:type="spellStart"/>
            <w:r w:rsidRPr="00301699">
              <w:t>SENDCo</w:t>
            </w:r>
            <w:proofErr w:type="spellEnd"/>
          </w:p>
        </w:tc>
        <w:tc>
          <w:tcPr>
            <w:tcW w:w="3171" w:type="dxa"/>
            <w:shd w:val="clear" w:color="auto" w:fill="auto"/>
          </w:tcPr>
          <w:p w14:paraId="186FB2A2" w14:textId="675CBF27" w:rsidR="001A34A8" w:rsidRPr="00301699" w:rsidRDefault="00301699" w:rsidP="00643400">
            <w:r w:rsidRPr="00301699">
              <w:t>Jo Davidson (C and L Team)</w:t>
            </w:r>
          </w:p>
        </w:tc>
      </w:tr>
      <w:tr w:rsidR="00A0378D" w:rsidRPr="00DE568E" w14:paraId="364AD142" w14:textId="77777777" w:rsidTr="001A34A8">
        <w:tc>
          <w:tcPr>
            <w:tcW w:w="3235" w:type="dxa"/>
            <w:shd w:val="clear" w:color="auto" w:fill="auto"/>
          </w:tcPr>
          <w:p w14:paraId="7F091B2B" w14:textId="3B7FEEAF" w:rsidR="00A0378D" w:rsidRPr="00DE568E" w:rsidRDefault="00E42320" w:rsidP="00643400">
            <w:r w:rsidRPr="00DE568E">
              <w:t>Hearing Support</w:t>
            </w:r>
          </w:p>
        </w:tc>
        <w:tc>
          <w:tcPr>
            <w:tcW w:w="2610" w:type="dxa"/>
            <w:shd w:val="clear" w:color="auto" w:fill="auto"/>
          </w:tcPr>
          <w:p w14:paraId="1B6443AC" w14:textId="196E0C49" w:rsidR="00A0378D" w:rsidRPr="00DE568E" w:rsidRDefault="001A34A8" w:rsidP="00643400">
            <w:r>
              <w:t>TAs</w:t>
            </w:r>
            <w:r w:rsidR="00AD7D8D" w:rsidRPr="00DE568E">
              <w:t>/Teacher</w:t>
            </w:r>
            <w:r>
              <w:t>s</w:t>
            </w:r>
          </w:p>
        </w:tc>
        <w:tc>
          <w:tcPr>
            <w:tcW w:w="3171" w:type="dxa"/>
            <w:shd w:val="clear" w:color="auto" w:fill="auto"/>
          </w:tcPr>
          <w:p w14:paraId="7084EB7B" w14:textId="52BC2109" w:rsidR="00A0378D" w:rsidRPr="00DE568E" w:rsidRDefault="00E42320" w:rsidP="00643400">
            <w:r w:rsidRPr="00DE568E">
              <w:t>Hearing Support Team</w:t>
            </w:r>
          </w:p>
        </w:tc>
      </w:tr>
      <w:tr w:rsidR="00AD7D8D" w:rsidRPr="00DE568E" w14:paraId="2785B1BB" w14:textId="77777777" w:rsidTr="001A34A8">
        <w:tc>
          <w:tcPr>
            <w:tcW w:w="3235" w:type="dxa"/>
          </w:tcPr>
          <w:p w14:paraId="7884B7DF" w14:textId="7689B23F" w:rsidR="00AD7D8D" w:rsidRPr="00DE568E" w:rsidRDefault="00AD7D8D" w:rsidP="00AD7D8D">
            <w:r w:rsidRPr="00DE568E">
              <w:t xml:space="preserve">ASD </w:t>
            </w:r>
          </w:p>
        </w:tc>
        <w:tc>
          <w:tcPr>
            <w:tcW w:w="2610" w:type="dxa"/>
          </w:tcPr>
          <w:p w14:paraId="168ECFBD" w14:textId="303A7D73" w:rsidR="00AD7D8D" w:rsidRPr="00DE568E" w:rsidRDefault="00AD7D8D" w:rsidP="00AD7D8D">
            <w:r w:rsidRPr="00DE568E">
              <w:t xml:space="preserve">1:1 TA, </w:t>
            </w:r>
            <w:proofErr w:type="spellStart"/>
            <w:r w:rsidRPr="00DE568E">
              <w:t>SENDCo</w:t>
            </w:r>
            <w:proofErr w:type="spellEnd"/>
          </w:p>
        </w:tc>
        <w:tc>
          <w:tcPr>
            <w:tcW w:w="3171" w:type="dxa"/>
          </w:tcPr>
          <w:p w14:paraId="7FC44485" w14:textId="728CD816" w:rsidR="00AD7D8D" w:rsidRPr="00DE568E" w:rsidRDefault="00AD7D8D" w:rsidP="00AD7D8D">
            <w:r w:rsidRPr="00DE568E">
              <w:t>Cornwall ASD team</w:t>
            </w:r>
          </w:p>
        </w:tc>
      </w:tr>
      <w:tr w:rsidR="001A34A8" w:rsidRPr="00DE568E" w14:paraId="38BA3DF2" w14:textId="77777777" w:rsidTr="001A34A8">
        <w:tc>
          <w:tcPr>
            <w:tcW w:w="3235" w:type="dxa"/>
          </w:tcPr>
          <w:p w14:paraId="6CC5765A" w14:textId="3CA6CAA4" w:rsidR="001A34A8" w:rsidRPr="00DE568E" w:rsidRDefault="001A34A8" w:rsidP="00AD7D8D">
            <w:r>
              <w:t>Makaton</w:t>
            </w:r>
          </w:p>
        </w:tc>
        <w:tc>
          <w:tcPr>
            <w:tcW w:w="2610" w:type="dxa"/>
          </w:tcPr>
          <w:p w14:paraId="6E5A5653" w14:textId="69CB2358" w:rsidR="001A34A8" w:rsidRPr="00DE568E" w:rsidRDefault="001A34A8" w:rsidP="00AD7D8D">
            <w:r>
              <w:t>All staff</w:t>
            </w:r>
          </w:p>
        </w:tc>
        <w:tc>
          <w:tcPr>
            <w:tcW w:w="3171" w:type="dxa"/>
          </w:tcPr>
          <w:p w14:paraId="1AAEA345" w14:textId="31201C31" w:rsidR="001A34A8" w:rsidRPr="00DE568E" w:rsidRDefault="001A34A8" w:rsidP="00AD7D8D">
            <w:r>
              <w:t>Sarah Davey ASD Lead</w:t>
            </w:r>
          </w:p>
        </w:tc>
      </w:tr>
      <w:tr w:rsidR="0032355C" w:rsidRPr="00DE568E" w14:paraId="1AD9B2E7" w14:textId="77777777" w:rsidTr="001A34A8">
        <w:tc>
          <w:tcPr>
            <w:tcW w:w="3235" w:type="dxa"/>
          </w:tcPr>
          <w:p w14:paraId="399FDABB" w14:textId="333FEAC3" w:rsidR="0032355C" w:rsidRPr="00DE568E" w:rsidRDefault="0032355C" w:rsidP="0032355C">
            <w:r w:rsidRPr="00DE568E">
              <w:t>Hub meetings</w:t>
            </w:r>
          </w:p>
        </w:tc>
        <w:tc>
          <w:tcPr>
            <w:tcW w:w="2610" w:type="dxa"/>
          </w:tcPr>
          <w:p w14:paraId="4496FAC5" w14:textId="361E0B6D" w:rsidR="0032355C" w:rsidRPr="00DE568E" w:rsidRDefault="0032355C" w:rsidP="0032355C">
            <w:proofErr w:type="spellStart"/>
            <w:r w:rsidRPr="00DE568E">
              <w:t>SENDCo</w:t>
            </w:r>
            <w:proofErr w:type="spellEnd"/>
          </w:p>
        </w:tc>
        <w:tc>
          <w:tcPr>
            <w:tcW w:w="3171" w:type="dxa"/>
          </w:tcPr>
          <w:p w14:paraId="6F1F324D" w14:textId="39A928DB" w:rsidR="0032355C" w:rsidRPr="00DE568E" w:rsidRDefault="0032355C" w:rsidP="0032355C">
            <w:r w:rsidRPr="00DE568E">
              <w:t>TPAT SEND lead</w:t>
            </w:r>
          </w:p>
        </w:tc>
      </w:tr>
      <w:tr w:rsidR="001A34A8" w:rsidRPr="00DE568E" w14:paraId="37DBB149" w14:textId="77777777" w:rsidTr="001A34A8">
        <w:tc>
          <w:tcPr>
            <w:tcW w:w="3235" w:type="dxa"/>
          </w:tcPr>
          <w:p w14:paraId="0D648B3F" w14:textId="3EFF09C2" w:rsidR="001A34A8" w:rsidRPr="00DE568E" w:rsidRDefault="001A34A8" w:rsidP="0032355C">
            <w:r>
              <w:t>Sensory Processing</w:t>
            </w:r>
          </w:p>
        </w:tc>
        <w:tc>
          <w:tcPr>
            <w:tcW w:w="2610" w:type="dxa"/>
          </w:tcPr>
          <w:p w14:paraId="653EB1F6" w14:textId="1E410DF5" w:rsidR="001A34A8" w:rsidRPr="00DE568E" w:rsidRDefault="001A34A8" w:rsidP="0032355C">
            <w:r>
              <w:t>Teachers and key members of staff</w:t>
            </w:r>
          </w:p>
        </w:tc>
        <w:tc>
          <w:tcPr>
            <w:tcW w:w="3171" w:type="dxa"/>
          </w:tcPr>
          <w:p w14:paraId="3938F1FE" w14:textId="41678F46" w:rsidR="001A34A8" w:rsidRDefault="001A34A8" w:rsidP="0032355C">
            <w:r>
              <w:t>Sarah Davey (EY - ASD Lead)</w:t>
            </w:r>
          </w:p>
          <w:p w14:paraId="313E2344" w14:textId="01C68DC2" w:rsidR="001A34A8" w:rsidRPr="00DE568E" w:rsidRDefault="001A34A8" w:rsidP="0032355C">
            <w:r>
              <w:t xml:space="preserve">Ellen Richards (Locality </w:t>
            </w:r>
            <w:proofErr w:type="spellStart"/>
            <w:r>
              <w:t>SENDCo</w:t>
            </w:r>
            <w:proofErr w:type="spellEnd"/>
            <w:r>
              <w:t>)</w:t>
            </w:r>
          </w:p>
        </w:tc>
      </w:tr>
      <w:tr w:rsidR="0032355C" w:rsidRPr="00DE568E" w14:paraId="0D98D592" w14:textId="77777777" w:rsidTr="001A34A8">
        <w:tc>
          <w:tcPr>
            <w:tcW w:w="3235" w:type="dxa"/>
          </w:tcPr>
          <w:p w14:paraId="2CB1165F" w14:textId="56A2BB43" w:rsidR="0032355C" w:rsidRPr="00DE568E" w:rsidRDefault="0032355C" w:rsidP="0032355C">
            <w:r w:rsidRPr="00DE568E">
              <w:t xml:space="preserve">Early Years </w:t>
            </w:r>
          </w:p>
        </w:tc>
        <w:tc>
          <w:tcPr>
            <w:tcW w:w="2610" w:type="dxa"/>
          </w:tcPr>
          <w:p w14:paraId="20B3F4CF" w14:textId="3BF6CCE3" w:rsidR="0032355C" w:rsidRPr="00DE568E" w:rsidRDefault="0032355C" w:rsidP="0032355C">
            <w:r w:rsidRPr="00DE568E">
              <w:t>EYFS Teacher/TA</w:t>
            </w:r>
          </w:p>
        </w:tc>
        <w:tc>
          <w:tcPr>
            <w:tcW w:w="3171" w:type="dxa"/>
          </w:tcPr>
          <w:p w14:paraId="32C368D1" w14:textId="061EE840" w:rsidR="0032355C" w:rsidRPr="00DE568E" w:rsidRDefault="0032355C" w:rsidP="0032355C">
            <w:r w:rsidRPr="00DE568E">
              <w:t>Early Years Inclusion Team</w:t>
            </w:r>
          </w:p>
        </w:tc>
      </w:tr>
      <w:tr w:rsidR="0032355C" w:rsidRPr="00DE568E" w14:paraId="2BC9EFC8" w14:textId="77777777" w:rsidTr="001A34A8">
        <w:tc>
          <w:tcPr>
            <w:tcW w:w="3235" w:type="dxa"/>
          </w:tcPr>
          <w:p w14:paraId="6AB1CC2B" w14:textId="1BD0023B" w:rsidR="0032355C" w:rsidRPr="00DE568E" w:rsidRDefault="0032355C" w:rsidP="0032355C">
            <w:r w:rsidRPr="00DE568E">
              <w:t>Assess, Plan, Do, Review software</w:t>
            </w:r>
          </w:p>
        </w:tc>
        <w:tc>
          <w:tcPr>
            <w:tcW w:w="2610" w:type="dxa"/>
          </w:tcPr>
          <w:p w14:paraId="41F2770C" w14:textId="4A5CCEAC" w:rsidR="0032355C" w:rsidRPr="00DE568E" w:rsidRDefault="00F5104F" w:rsidP="0032355C">
            <w:r w:rsidRPr="00DE568E">
              <w:t>Staff</w:t>
            </w:r>
          </w:p>
        </w:tc>
        <w:tc>
          <w:tcPr>
            <w:tcW w:w="3171" w:type="dxa"/>
          </w:tcPr>
          <w:p w14:paraId="0DCDD0A5" w14:textId="2A8B2651" w:rsidR="0032355C" w:rsidRPr="00DE568E" w:rsidRDefault="00F5104F" w:rsidP="0032355C">
            <w:r w:rsidRPr="00DE568E">
              <w:t>Head/</w:t>
            </w:r>
            <w:proofErr w:type="spellStart"/>
            <w:r w:rsidRPr="00DE568E">
              <w:t>SENDCo</w:t>
            </w:r>
            <w:proofErr w:type="spellEnd"/>
          </w:p>
        </w:tc>
      </w:tr>
    </w:tbl>
    <w:p w14:paraId="2A84C21D" w14:textId="77777777" w:rsidR="00FC3B9C" w:rsidRDefault="00FC3B9C" w:rsidP="00A0378D"/>
    <w:p w14:paraId="2F41C725" w14:textId="7672BB34" w:rsidR="00C43830" w:rsidRDefault="00181CDB" w:rsidP="00A0378D">
      <w:r>
        <w:lastRenderedPageBreak/>
        <w:t xml:space="preserve">All staff training is on-going to support the needs of the pupils in </w:t>
      </w:r>
      <w:proofErr w:type="spellStart"/>
      <w:r>
        <w:t>Kennall</w:t>
      </w:r>
      <w:proofErr w:type="spellEnd"/>
      <w:r>
        <w:t xml:space="preserve"> Vale School and is based on the main area of need. All staff have received updated First Aid training (including EPIPEN) and most staff received Hearing Awareness training. The impact of the training is reviewed </w:t>
      </w:r>
      <w:r w:rsidR="001A34A8">
        <w:t>through</w:t>
      </w:r>
      <w:r>
        <w:t xml:space="preserve"> monitoring the progress of the pupils, staff performance management, observations and visit from external agencies.</w:t>
      </w:r>
    </w:p>
    <w:p w14:paraId="599B5777" w14:textId="77777777" w:rsidR="00A0378D" w:rsidRDefault="00A5103E" w:rsidP="00A0378D">
      <w:pPr>
        <w:rPr>
          <w:b/>
          <w:u w:val="single"/>
        </w:rPr>
      </w:pPr>
      <w:r>
        <w:rPr>
          <w:b/>
          <w:u w:val="single"/>
        </w:rPr>
        <w:t>Partnerships with other schools and how we manage transitions:</w:t>
      </w:r>
    </w:p>
    <w:p w14:paraId="37775011" w14:textId="6C1E2125" w:rsidR="00A5103E" w:rsidRDefault="00A5103E" w:rsidP="00A0378D">
      <w:r>
        <w:t>We</w:t>
      </w:r>
      <w:r w:rsidR="00020ACE">
        <w:t xml:space="preserve"> have </w:t>
      </w:r>
      <w:r>
        <w:t>work</w:t>
      </w:r>
      <w:r w:rsidR="00020ACE">
        <w:t>ed</w:t>
      </w:r>
      <w:r>
        <w:t xml:space="preserve"> with a number of schools in the area in the following ways:</w:t>
      </w:r>
    </w:p>
    <w:p w14:paraId="5AEA6A72" w14:textId="0C82A087" w:rsidR="00301699" w:rsidRDefault="00301699" w:rsidP="00301699">
      <w:pPr>
        <w:pStyle w:val="ListParagraph"/>
        <w:numPr>
          <w:ilvl w:val="0"/>
          <w:numId w:val="10"/>
        </w:numPr>
      </w:pPr>
      <w:proofErr w:type="spellStart"/>
      <w:r>
        <w:t>Ponsanooth</w:t>
      </w:r>
      <w:proofErr w:type="spellEnd"/>
      <w:r>
        <w:t xml:space="preserve"> Preschool</w:t>
      </w:r>
    </w:p>
    <w:p w14:paraId="0A551664" w14:textId="3176D85C" w:rsidR="00301699" w:rsidRDefault="00301699" w:rsidP="00301699">
      <w:pPr>
        <w:pStyle w:val="ListParagraph"/>
        <w:numPr>
          <w:ilvl w:val="0"/>
          <w:numId w:val="10"/>
        </w:numPr>
      </w:pPr>
      <w:r>
        <w:t>Other local nurseries/preschools</w:t>
      </w:r>
    </w:p>
    <w:p w14:paraId="626A58D6" w14:textId="3EB7D73E" w:rsidR="00AD7D8D" w:rsidRDefault="00301699" w:rsidP="00301699">
      <w:r>
        <w:t>We supported the transition from our village Preschool and two other local providers into our Reception class by holding transition sessions and home visits in the summer term. This included weekly visits to the EYFS classroom to meet staff. Staff also visited the preschool settings, meeting and observing the children in their familiar early-years environments.</w:t>
      </w:r>
    </w:p>
    <w:p w14:paraId="26D9198F" w14:textId="7CE26C0F" w:rsidR="00301699" w:rsidRPr="00301699" w:rsidRDefault="00301699" w:rsidP="00301699">
      <w:pPr>
        <w:rPr>
          <w:lang w:val="en-US"/>
        </w:rPr>
      </w:pPr>
      <w:r w:rsidRPr="00301699">
        <w:rPr>
          <w:lang w:val="en-US"/>
        </w:rPr>
        <w:t>Additional transition was provided for two pupils with SEN which included individual visits in the Summer term and again just before the beginning of the Autumn term</w:t>
      </w:r>
      <w:r w:rsidR="00C05D8F">
        <w:rPr>
          <w:lang w:val="en-US"/>
        </w:rPr>
        <w:t xml:space="preserve"> during our INSET days</w:t>
      </w:r>
      <w:r w:rsidRPr="00301699">
        <w:rPr>
          <w:lang w:val="en-US"/>
        </w:rPr>
        <w:t xml:space="preserve">. Visits and meetings included the involvement from the Early Years Inclusion Team to support smooth transitions for those children and their families. The </w:t>
      </w:r>
      <w:proofErr w:type="spellStart"/>
      <w:r w:rsidRPr="00301699">
        <w:rPr>
          <w:lang w:val="en-US"/>
        </w:rPr>
        <w:t>SENDCo</w:t>
      </w:r>
      <w:proofErr w:type="spellEnd"/>
      <w:r w:rsidRPr="00301699">
        <w:rPr>
          <w:lang w:val="en-US"/>
        </w:rPr>
        <w:t xml:space="preserve"> </w:t>
      </w:r>
      <w:r w:rsidR="00C05D8F">
        <w:rPr>
          <w:lang w:val="en-US"/>
        </w:rPr>
        <w:t>met with parents and key staff</w:t>
      </w:r>
      <w:r w:rsidRPr="00301699">
        <w:rPr>
          <w:lang w:val="en-US"/>
        </w:rPr>
        <w:t xml:space="preserve"> ensuring support was in place and attended TAC meetings in the Summer term.</w:t>
      </w:r>
    </w:p>
    <w:p w14:paraId="7C070392" w14:textId="49599889" w:rsidR="00301699" w:rsidRPr="00301699" w:rsidRDefault="00301699" w:rsidP="00301699">
      <w:pPr>
        <w:pStyle w:val="ListParagraph"/>
        <w:numPr>
          <w:ilvl w:val="0"/>
          <w:numId w:val="10"/>
        </w:numPr>
        <w:rPr>
          <w:lang w:val="en-US"/>
        </w:rPr>
      </w:pPr>
      <w:r w:rsidRPr="00301699">
        <w:rPr>
          <w:lang w:val="en-US"/>
        </w:rPr>
        <w:t>Penryn College (including the ARB)</w:t>
      </w:r>
    </w:p>
    <w:p w14:paraId="3420E210" w14:textId="5238246A" w:rsidR="00301699" w:rsidRPr="00301699" w:rsidRDefault="00301699" w:rsidP="00301699">
      <w:pPr>
        <w:pStyle w:val="ListParagraph"/>
        <w:numPr>
          <w:ilvl w:val="0"/>
          <w:numId w:val="10"/>
        </w:numPr>
        <w:rPr>
          <w:lang w:val="en-US"/>
        </w:rPr>
      </w:pPr>
      <w:r w:rsidRPr="00301699">
        <w:rPr>
          <w:lang w:val="en-US"/>
        </w:rPr>
        <w:t>Richard Lander</w:t>
      </w:r>
    </w:p>
    <w:p w14:paraId="05D7ABCB" w14:textId="6C9AD450" w:rsidR="00301699" w:rsidRPr="00301699" w:rsidRDefault="00301699" w:rsidP="00301699">
      <w:pPr>
        <w:rPr>
          <w:lang w:val="en-US"/>
        </w:rPr>
      </w:pPr>
      <w:r w:rsidRPr="00301699">
        <w:rPr>
          <w:lang w:val="en-US"/>
        </w:rPr>
        <w:t xml:space="preserve">The transition from Year 6 to secondary school was supported through liaison with the secondary schools and their </w:t>
      </w:r>
      <w:proofErr w:type="spellStart"/>
      <w:r w:rsidRPr="00301699">
        <w:rPr>
          <w:lang w:val="en-US"/>
        </w:rPr>
        <w:t>SENDCos</w:t>
      </w:r>
      <w:proofErr w:type="spellEnd"/>
      <w:r w:rsidRPr="00301699">
        <w:rPr>
          <w:lang w:val="en-US"/>
        </w:rPr>
        <w:t xml:space="preserve"> and Transition Teams. Two Year 6 children on our Record of Need made a successful move to their secondary settings. All secondary schools offered supported or </w:t>
      </w:r>
      <w:r w:rsidR="00C05D8F">
        <w:rPr>
          <w:lang w:val="en-US"/>
        </w:rPr>
        <w:t xml:space="preserve">enhanced </w:t>
      </w:r>
      <w:r w:rsidRPr="00301699">
        <w:rPr>
          <w:lang w:val="en-US"/>
        </w:rPr>
        <w:t xml:space="preserve">transition </w:t>
      </w:r>
      <w:r w:rsidR="00C05D8F" w:rsidRPr="00301699">
        <w:rPr>
          <w:lang w:val="en-US"/>
        </w:rPr>
        <w:t>programs</w:t>
      </w:r>
      <w:r w:rsidRPr="00301699">
        <w:rPr>
          <w:lang w:val="en-US"/>
        </w:rPr>
        <w:t xml:space="preserve">. </w:t>
      </w:r>
      <w:proofErr w:type="spellStart"/>
      <w:r w:rsidR="00C05D8F">
        <w:rPr>
          <w:lang w:val="en-US"/>
        </w:rPr>
        <w:t>Kennall</w:t>
      </w:r>
      <w:proofErr w:type="spellEnd"/>
      <w:r w:rsidR="00C05D8F">
        <w:rPr>
          <w:lang w:val="en-US"/>
        </w:rPr>
        <w:t xml:space="preserve"> Vale School is a feeder primary to </w:t>
      </w:r>
      <w:r w:rsidRPr="00301699">
        <w:rPr>
          <w:lang w:val="en-US"/>
        </w:rPr>
        <w:t>Penryn College</w:t>
      </w:r>
      <w:r w:rsidR="00C05D8F">
        <w:rPr>
          <w:lang w:val="en-US"/>
        </w:rPr>
        <w:t>,</w:t>
      </w:r>
      <w:r w:rsidRPr="00301699">
        <w:rPr>
          <w:lang w:val="en-US"/>
        </w:rPr>
        <w:t xml:space="preserve"> so our Year 6s have many opportunities to visit during their primary years</w:t>
      </w:r>
      <w:r w:rsidR="00C05D8F">
        <w:rPr>
          <w:lang w:val="en-US"/>
        </w:rPr>
        <w:t xml:space="preserve"> therefore</w:t>
      </w:r>
      <w:r w:rsidRPr="00301699">
        <w:rPr>
          <w:lang w:val="en-US"/>
        </w:rPr>
        <w:t xml:space="preserve"> becoming familiar with the campus. The</w:t>
      </w:r>
      <w:r w:rsidR="00C05D8F">
        <w:rPr>
          <w:lang w:val="en-US"/>
        </w:rPr>
        <w:t xml:space="preserve"> </w:t>
      </w:r>
      <w:r w:rsidRPr="00301699">
        <w:rPr>
          <w:lang w:val="en-US"/>
        </w:rPr>
        <w:t>transition is also supported through timetabled outreach from the setting and transition days to the setting.</w:t>
      </w:r>
    </w:p>
    <w:p w14:paraId="3DE632D5" w14:textId="77777777" w:rsidR="00301699" w:rsidRPr="00301699" w:rsidRDefault="00301699" w:rsidP="00301699">
      <w:pPr>
        <w:rPr>
          <w:lang w:val="en-US"/>
        </w:rPr>
      </w:pPr>
      <w:r w:rsidRPr="00301699">
        <w:rPr>
          <w:lang w:val="en-US"/>
        </w:rPr>
        <w:t xml:space="preserve">Parents are included and invited to attend review meetings here at </w:t>
      </w:r>
      <w:proofErr w:type="spellStart"/>
      <w:r w:rsidRPr="00301699">
        <w:rPr>
          <w:lang w:val="en-US"/>
        </w:rPr>
        <w:t>Kennall</w:t>
      </w:r>
      <w:proofErr w:type="spellEnd"/>
      <w:r w:rsidRPr="00301699">
        <w:rPr>
          <w:lang w:val="en-US"/>
        </w:rPr>
        <w:t xml:space="preserve"> Vale and information events at secondary school.</w:t>
      </w:r>
    </w:p>
    <w:p w14:paraId="4C3C6BAD" w14:textId="68E17E9E" w:rsidR="00301699" w:rsidRPr="00C05D8F" w:rsidRDefault="00301699" w:rsidP="00301699">
      <w:pPr>
        <w:rPr>
          <w:lang w:val="en-US"/>
        </w:rPr>
      </w:pPr>
      <w:r w:rsidRPr="00301699">
        <w:rPr>
          <w:lang w:val="en-US"/>
        </w:rPr>
        <w:t xml:space="preserve">We helped children to make class to class transitions within </w:t>
      </w:r>
      <w:proofErr w:type="spellStart"/>
      <w:r w:rsidRPr="00301699">
        <w:rPr>
          <w:lang w:val="en-US"/>
        </w:rPr>
        <w:t>Kennall</w:t>
      </w:r>
      <w:proofErr w:type="spellEnd"/>
      <w:r w:rsidRPr="00301699">
        <w:rPr>
          <w:lang w:val="en-US"/>
        </w:rPr>
        <w:t xml:space="preserve"> Vale School - including moving from EYFS to KS1 and KS1 to KS2 - by holding transition meetings between teachers and sharing knowledge and expertise in the summer t</w:t>
      </w:r>
      <w:r w:rsidR="00C05D8F">
        <w:rPr>
          <w:lang w:val="en-US"/>
        </w:rPr>
        <w:t>erm with care and consideration.</w:t>
      </w:r>
    </w:p>
    <w:p w14:paraId="750B32C8" w14:textId="789335A1" w:rsidR="00AD1004" w:rsidRDefault="0044098E" w:rsidP="00AD7D8D">
      <w:pPr>
        <w:pStyle w:val="ListParagraph"/>
        <w:ind w:left="0"/>
      </w:pPr>
      <w:r>
        <w:t xml:space="preserve">2 </w:t>
      </w:r>
      <w:r w:rsidR="00AD1004" w:rsidRPr="0044098E">
        <w:t>children</w:t>
      </w:r>
      <w:r w:rsidRPr="0044098E">
        <w:t xml:space="preserve"> </w:t>
      </w:r>
      <w:r w:rsidR="00F10ABE" w:rsidRPr="0044098E">
        <w:t>on our Record of Need in 20</w:t>
      </w:r>
      <w:r w:rsidR="00CA4E27">
        <w:t>20/21</w:t>
      </w:r>
      <w:r w:rsidR="00AD1004" w:rsidRPr="0044098E">
        <w:t xml:space="preserve"> made</w:t>
      </w:r>
      <w:r w:rsidR="00AD1004">
        <w:t xml:space="preserve"> a successful move to</w:t>
      </w:r>
      <w:r>
        <w:t xml:space="preserve"> other schools. This included </w:t>
      </w:r>
      <w:r w:rsidRPr="0044098E">
        <w:t>2</w:t>
      </w:r>
      <w:r w:rsidR="004145C9" w:rsidRPr="0044098E">
        <w:t xml:space="preserve"> </w:t>
      </w:r>
      <w:r w:rsidR="004145C9" w:rsidRPr="004145C9">
        <w:t xml:space="preserve">pupils </w:t>
      </w:r>
      <w:r w:rsidR="002F36C1">
        <w:t>transitioning from Primary to S</w:t>
      </w:r>
      <w:r w:rsidR="004145C9" w:rsidRPr="004145C9">
        <w:t>econdary education.</w:t>
      </w:r>
    </w:p>
    <w:p w14:paraId="5A74EB11" w14:textId="77777777" w:rsidR="00A5103E" w:rsidRDefault="00A5103E" w:rsidP="00A5103E">
      <w:pPr>
        <w:rPr>
          <w:b/>
          <w:u w:val="single"/>
        </w:rPr>
      </w:pPr>
      <w:r>
        <w:rPr>
          <w:b/>
          <w:u w:val="single"/>
        </w:rPr>
        <w:t>Ongoing development:</w:t>
      </w:r>
    </w:p>
    <w:p w14:paraId="526AD546" w14:textId="42AF9889" w:rsidR="00E97203" w:rsidRDefault="00A5103E" w:rsidP="00A5103E">
      <w:r>
        <w:t xml:space="preserve">We work hard to ensure that any </w:t>
      </w:r>
      <w:r w:rsidR="00AD1004">
        <w:t>areas of support for our learners that can be improved are identified and that strategies are put in place to make those improvements.  We do this through our School Development Plan, which includes our SEN Development/</w:t>
      </w:r>
      <w:r w:rsidR="000D251D">
        <w:t>Action Plan.  This</w:t>
      </w:r>
      <w:r w:rsidR="00CA4E27">
        <w:t xml:space="preserve"> can be requested from the </w:t>
      </w:r>
      <w:proofErr w:type="spellStart"/>
      <w:r w:rsidR="00CA4E27">
        <w:t>headteacher</w:t>
      </w:r>
      <w:proofErr w:type="spellEnd"/>
      <w:r w:rsidR="00CA4E27">
        <w:t xml:space="preserve">, </w:t>
      </w:r>
      <w:r w:rsidR="000D251D">
        <w:t xml:space="preserve">Rob </w:t>
      </w:r>
      <w:proofErr w:type="spellStart"/>
      <w:r w:rsidR="000D251D">
        <w:t>Chirgwin</w:t>
      </w:r>
      <w:proofErr w:type="spellEnd"/>
      <w:r w:rsidR="00C05D8F">
        <w:t>. We also work in collaboration with the Trust and the SEND Lead Chris Wilson, as part of the Trust wide SEND action plan.</w:t>
      </w:r>
    </w:p>
    <w:p w14:paraId="225599D5" w14:textId="77777777" w:rsidR="00294C2B" w:rsidRDefault="00294C2B" w:rsidP="00A5103E">
      <w:pPr>
        <w:rPr>
          <w:b/>
          <w:u w:val="single"/>
        </w:rPr>
      </w:pPr>
    </w:p>
    <w:p w14:paraId="6784C00F" w14:textId="0E8513CF" w:rsidR="00E97203" w:rsidRDefault="00E97203" w:rsidP="00A5103E">
      <w:pPr>
        <w:rPr>
          <w:b/>
          <w:u w:val="single"/>
        </w:rPr>
      </w:pPr>
      <w:r>
        <w:rPr>
          <w:b/>
          <w:u w:val="single"/>
        </w:rPr>
        <w:lastRenderedPageBreak/>
        <w:t>Our complaints procedure:</w:t>
      </w:r>
    </w:p>
    <w:p w14:paraId="6AC8F349" w14:textId="4F306AAE" w:rsidR="00E97203" w:rsidRDefault="00E97203" w:rsidP="00A5103E">
      <w:r>
        <w:t xml:space="preserve">Anyone wishing to make a complaint with regard to </w:t>
      </w:r>
      <w:r w:rsidR="000D251D">
        <w:t>SEN support and provision shoul</w:t>
      </w:r>
      <w:r w:rsidR="00E14491">
        <w:t>d contact Rob Chirgwin, the Headteacher</w:t>
      </w:r>
      <w:r w:rsidR="000D251D">
        <w:t>: head@kennall-vale.cornwall.sch.uk</w:t>
      </w:r>
    </w:p>
    <w:p w14:paraId="3A2A30AE" w14:textId="196028B3" w:rsidR="00E97203" w:rsidRDefault="000D251D" w:rsidP="00A5103E">
      <w:r>
        <w:t>This year we receive</w:t>
      </w:r>
      <w:r w:rsidR="00CA4E27">
        <w:t>d</w:t>
      </w:r>
      <w:r>
        <w:t xml:space="preserve"> 0 </w:t>
      </w:r>
      <w:r w:rsidR="00E97203">
        <w:t>complaints with regard to SEN support and provision.</w:t>
      </w:r>
    </w:p>
    <w:p w14:paraId="190627D5" w14:textId="21472625" w:rsidR="00462E5A" w:rsidRDefault="00462E5A" w:rsidP="00A5103E">
      <w:pPr>
        <w:rPr>
          <w:b/>
          <w:u w:val="single"/>
        </w:rPr>
      </w:pPr>
      <w:r w:rsidRPr="00462E5A">
        <w:rPr>
          <w:b/>
          <w:u w:val="single"/>
        </w:rPr>
        <w:t>Involvement with External Agencies and Outside Providers</w:t>
      </w:r>
    </w:p>
    <w:p w14:paraId="418F2E1C" w14:textId="1A2546A3" w:rsidR="00462E5A" w:rsidRPr="00462E5A" w:rsidRDefault="00462E5A" w:rsidP="00A5103E">
      <w:r w:rsidRPr="00462E5A">
        <w:t>This year we have worked with a number of eternal agencies and providers to enable us to meet the needs of our pupils. These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62E5A" w14:paraId="0C51C524" w14:textId="77777777" w:rsidTr="00462E5A">
        <w:tc>
          <w:tcPr>
            <w:tcW w:w="4508" w:type="dxa"/>
          </w:tcPr>
          <w:p w14:paraId="4DBE4BBC" w14:textId="59F9FD3C" w:rsidR="00462E5A" w:rsidRDefault="00462E5A" w:rsidP="00462E5A">
            <w:pPr>
              <w:pStyle w:val="ListParagraph"/>
              <w:numPr>
                <w:ilvl w:val="0"/>
                <w:numId w:val="10"/>
              </w:numPr>
            </w:pPr>
            <w:r>
              <w:t>Educational Phycologist</w:t>
            </w:r>
          </w:p>
        </w:tc>
        <w:tc>
          <w:tcPr>
            <w:tcW w:w="4508" w:type="dxa"/>
          </w:tcPr>
          <w:p w14:paraId="186C42F7" w14:textId="02DCD3B1" w:rsidR="00462E5A" w:rsidRDefault="00462E5A" w:rsidP="00462E5A">
            <w:pPr>
              <w:pStyle w:val="ListParagraph"/>
              <w:numPr>
                <w:ilvl w:val="0"/>
                <w:numId w:val="10"/>
              </w:numPr>
            </w:pPr>
            <w:r>
              <w:t>Physical and Medical Advisory Team</w:t>
            </w:r>
          </w:p>
        </w:tc>
      </w:tr>
      <w:tr w:rsidR="00462E5A" w14:paraId="5E316F92" w14:textId="77777777" w:rsidTr="00462E5A">
        <w:tc>
          <w:tcPr>
            <w:tcW w:w="4508" w:type="dxa"/>
          </w:tcPr>
          <w:p w14:paraId="3804AD87" w14:textId="729931CB" w:rsidR="00462E5A" w:rsidRDefault="00462E5A" w:rsidP="00462E5A">
            <w:pPr>
              <w:pStyle w:val="ListParagraph"/>
              <w:numPr>
                <w:ilvl w:val="0"/>
                <w:numId w:val="10"/>
              </w:numPr>
            </w:pPr>
            <w:r>
              <w:t>Speech and Language Therapists</w:t>
            </w:r>
          </w:p>
        </w:tc>
        <w:tc>
          <w:tcPr>
            <w:tcW w:w="4508" w:type="dxa"/>
          </w:tcPr>
          <w:p w14:paraId="2681D768" w14:textId="2C5B7120" w:rsidR="00462E5A" w:rsidRDefault="00462E5A" w:rsidP="00462E5A">
            <w:pPr>
              <w:pStyle w:val="ListParagraph"/>
              <w:numPr>
                <w:ilvl w:val="0"/>
                <w:numId w:val="10"/>
              </w:numPr>
            </w:pPr>
            <w:r>
              <w:t>Early Years Support (ASD Lead)</w:t>
            </w:r>
          </w:p>
        </w:tc>
      </w:tr>
      <w:tr w:rsidR="00462E5A" w14:paraId="6FE10F81" w14:textId="77777777" w:rsidTr="00462E5A">
        <w:tc>
          <w:tcPr>
            <w:tcW w:w="4508" w:type="dxa"/>
          </w:tcPr>
          <w:p w14:paraId="2992161F" w14:textId="15025A07" w:rsidR="00462E5A" w:rsidRDefault="00462E5A" w:rsidP="00462E5A">
            <w:pPr>
              <w:pStyle w:val="ListParagraph"/>
              <w:numPr>
                <w:ilvl w:val="0"/>
                <w:numId w:val="10"/>
              </w:numPr>
            </w:pPr>
            <w:r>
              <w:t>Cognition and Learning Team</w:t>
            </w:r>
          </w:p>
        </w:tc>
        <w:tc>
          <w:tcPr>
            <w:tcW w:w="4508" w:type="dxa"/>
          </w:tcPr>
          <w:p w14:paraId="6467742F" w14:textId="6AF5176E" w:rsidR="00462E5A" w:rsidRDefault="00462E5A" w:rsidP="00462E5A">
            <w:pPr>
              <w:pStyle w:val="ListParagraph"/>
              <w:numPr>
                <w:ilvl w:val="0"/>
                <w:numId w:val="10"/>
              </w:numPr>
            </w:pPr>
            <w:r>
              <w:t xml:space="preserve">EY Locality </w:t>
            </w:r>
            <w:proofErr w:type="spellStart"/>
            <w:r>
              <w:t>SENDCo</w:t>
            </w:r>
            <w:proofErr w:type="spellEnd"/>
          </w:p>
        </w:tc>
      </w:tr>
      <w:tr w:rsidR="00462E5A" w14:paraId="47A889C1" w14:textId="77777777" w:rsidTr="00462E5A">
        <w:tc>
          <w:tcPr>
            <w:tcW w:w="4508" w:type="dxa"/>
          </w:tcPr>
          <w:p w14:paraId="281CBF4D" w14:textId="3FC70CD5" w:rsidR="00462E5A" w:rsidRDefault="00462E5A" w:rsidP="00462E5A">
            <w:pPr>
              <w:pStyle w:val="ListParagraph"/>
              <w:numPr>
                <w:ilvl w:val="0"/>
                <w:numId w:val="10"/>
              </w:numPr>
            </w:pPr>
            <w:r>
              <w:t>CAMHs/Bloom</w:t>
            </w:r>
          </w:p>
        </w:tc>
        <w:tc>
          <w:tcPr>
            <w:tcW w:w="4508" w:type="dxa"/>
          </w:tcPr>
          <w:p w14:paraId="71E3B520" w14:textId="0CA1438D" w:rsidR="00462E5A" w:rsidRDefault="00462E5A" w:rsidP="00462E5A">
            <w:pPr>
              <w:pStyle w:val="ListParagraph"/>
              <w:numPr>
                <w:ilvl w:val="0"/>
                <w:numId w:val="10"/>
              </w:numPr>
            </w:pPr>
            <w:r>
              <w:t>Teacher of the deaf</w:t>
            </w:r>
          </w:p>
        </w:tc>
      </w:tr>
      <w:tr w:rsidR="00462E5A" w14:paraId="428D9735" w14:textId="77777777" w:rsidTr="00462E5A">
        <w:tc>
          <w:tcPr>
            <w:tcW w:w="4508" w:type="dxa"/>
          </w:tcPr>
          <w:p w14:paraId="27B99824" w14:textId="3381D241" w:rsidR="00462E5A" w:rsidRDefault="00462E5A" w:rsidP="00462E5A">
            <w:pPr>
              <w:pStyle w:val="ListParagraph"/>
              <w:numPr>
                <w:ilvl w:val="0"/>
                <w:numId w:val="10"/>
              </w:numPr>
            </w:pPr>
            <w:r>
              <w:t>School Nurse</w:t>
            </w:r>
          </w:p>
        </w:tc>
        <w:tc>
          <w:tcPr>
            <w:tcW w:w="4508" w:type="dxa"/>
          </w:tcPr>
          <w:p w14:paraId="160E6D8E" w14:textId="30175397" w:rsidR="00462E5A" w:rsidRDefault="00462E5A" w:rsidP="00462E5A">
            <w:pPr>
              <w:pStyle w:val="ListParagraph"/>
              <w:numPr>
                <w:ilvl w:val="0"/>
                <w:numId w:val="10"/>
              </w:numPr>
            </w:pPr>
            <w:r>
              <w:t>BF Adventure</w:t>
            </w:r>
          </w:p>
        </w:tc>
      </w:tr>
      <w:tr w:rsidR="00462E5A" w14:paraId="1252C86F" w14:textId="77777777" w:rsidTr="00462E5A">
        <w:tc>
          <w:tcPr>
            <w:tcW w:w="4508" w:type="dxa"/>
          </w:tcPr>
          <w:p w14:paraId="4CEEB60D" w14:textId="6B47231C" w:rsidR="00462E5A" w:rsidRDefault="00462E5A" w:rsidP="00462E5A">
            <w:pPr>
              <w:pStyle w:val="ListParagraph"/>
              <w:numPr>
                <w:ilvl w:val="0"/>
                <w:numId w:val="10"/>
              </w:numPr>
            </w:pPr>
            <w:proofErr w:type="spellStart"/>
            <w:r>
              <w:t>Pen</w:t>
            </w:r>
            <w:r w:rsidR="00A2172A">
              <w:t>h</w:t>
            </w:r>
            <w:r>
              <w:t>aligon’s</w:t>
            </w:r>
            <w:proofErr w:type="spellEnd"/>
            <w:r>
              <w:t xml:space="preserve"> Friends</w:t>
            </w:r>
          </w:p>
        </w:tc>
        <w:tc>
          <w:tcPr>
            <w:tcW w:w="4508" w:type="dxa"/>
          </w:tcPr>
          <w:p w14:paraId="7CCAFCD7" w14:textId="1CB0DBDB" w:rsidR="00462E5A" w:rsidRDefault="00462E5A" w:rsidP="00462E5A">
            <w:pPr>
              <w:pStyle w:val="ListParagraph"/>
              <w:numPr>
                <w:ilvl w:val="0"/>
                <w:numId w:val="10"/>
              </w:numPr>
            </w:pPr>
            <w:r>
              <w:t>Equine Therapy</w:t>
            </w:r>
          </w:p>
        </w:tc>
      </w:tr>
      <w:tr w:rsidR="00462E5A" w14:paraId="6E37D813" w14:textId="77777777" w:rsidTr="00462E5A">
        <w:tc>
          <w:tcPr>
            <w:tcW w:w="4508" w:type="dxa"/>
          </w:tcPr>
          <w:p w14:paraId="0CDFF569" w14:textId="47267DBF" w:rsidR="00462E5A" w:rsidRDefault="00462E5A" w:rsidP="00462E5A">
            <w:pPr>
              <w:pStyle w:val="ListParagraph"/>
              <w:numPr>
                <w:ilvl w:val="0"/>
                <w:numId w:val="10"/>
              </w:numPr>
            </w:pPr>
            <w:r>
              <w:t>Young Carers</w:t>
            </w:r>
          </w:p>
        </w:tc>
        <w:tc>
          <w:tcPr>
            <w:tcW w:w="4508" w:type="dxa"/>
          </w:tcPr>
          <w:p w14:paraId="06D681A2" w14:textId="4E8275B8" w:rsidR="00462E5A" w:rsidRDefault="00462E5A" w:rsidP="00462E5A">
            <w:pPr>
              <w:pStyle w:val="ListParagraph"/>
              <w:numPr>
                <w:ilvl w:val="0"/>
                <w:numId w:val="10"/>
              </w:numPr>
            </w:pPr>
            <w:r>
              <w:t>Wave Project</w:t>
            </w:r>
          </w:p>
        </w:tc>
      </w:tr>
      <w:tr w:rsidR="00462E5A" w14:paraId="28B53258" w14:textId="77777777" w:rsidTr="00462E5A">
        <w:tc>
          <w:tcPr>
            <w:tcW w:w="4508" w:type="dxa"/>
          </w:tcPr>
          <w:p w14:paraId="6F6941E4" w14:textId="2CE7591E" w:rsidR="00462E5A" w:rsidRDefault="00462E5A" w:rsidP="00462E5A">
            <w:pPr>
              <w:pStyle w:val="ListParagraph"/>
              <w:numPr>
                <w:ilvl w:val="0"/>
                <w:numId w:val="10"/>
              </w:numPr>
            </w:pPr>
            <w:r>
              <w:t>Autism Team</w:t>
            </w:r>
          </w:p>
        </w:tc>
        <w:tc>
          <w:tcPr>
            <w:tcW w:w="4508" w:type="dxa"/>
          </w:tcPr>
          <w:p w14:paraId="3411C4BC" w14:textId="22C601FE" w:rsidR="00462E5A" w:rsidRDefault="00462E5A" w:rsidP="00462E5A">
            <w:pPr>
              <w:pStyle w:val="ListParagraph"/>
              <w:numPr>
                <w:ilvl w:val="0"/>
                <w:numId w:val="10"/>
              </w:numPr>
            </w:pPr>
            <w:r>
              <w:t>Dreadnoughts</w:t>
            </w:r>
          </w:p>
        </w:tc>
      </w:tr>
    </w:tbl>
    <w:p w14:paraId="1DACD6F0" w14:textId="4B0FA02E" w:rsidR="00462E5A" w:rsidRDefault="00462E5A" w:rsidP="00A5103E"/>
    <w:p w14:paraId="3180F076" w14:textId="2AFEAE76" w:rsidR="00462E5A" w:rsidRDefault="00462E5A" w:rsidP="00A5103E">
      <w:r>
        <w:t>These agencies may/will change depending on the needs of the children during the academic year. We welcome the support and expertise from these professionals to ensure we are supporting all pupils to achieve the best of their ability.</w:t>
      </w:r>
    </w:p>
    <w:p w14:paraId="7F9A521B" w14:textId="77777777" w:rsidR="00E97203" w:rsidRDefault="00E97203" w:rsidP="00A5103E">
      <w:pPr>
        <w:rPr>
          <w:b/>
          <w:u w:val="single"/>
        </w:rPr>
      </w:pPr>
      <w:r>
        <w:rPr>
          <w:b/>
          <w:u w:val="single"/>
        </w:rPr>
        <w:t>Other relevant information and documents:</w:t>
      </w:r>
    </w:p>
    <w:p w14:paraId="5E4CE046" w14:textId="6C344CE1" w:rsidR="00E97203" w:rsidRPr="000D251D" w:rsidRDefault="00E97203" w:rsidP="00A5103E">
      <w:r>
        <w:t>T</w:t>
      </w:r>
      <w:r w:rsidR="009409D0">
        <w:t xml:space="preserve">he Designated Safeguarding Lead: </w:t>
      </w:r>
      <w:r w:rsidR="00FC3B9C">
        <w:tab/>
      </w:r>
      <w:r w:rsidR="00FC3B9C">
        <w:tab/>
      </w:r>
      <w:r w:rsidR="00FC3B9C">
        <w:tab/>
      </w:r>
      <w:r w:rsidR="00FC3B9C">
        <w:tab/>
      </w:r>
      <w:r w:rsidR="000D251D" w:rsidRPr="000D251D">
        <w:t xml:space="preserve">Rob </w:t>
      </w:r>
      <w:proofErr w:type="spellStart"/>
      <w:r w:rsidR="000D251D" w:rsidRPr="000D251D">
        <w:t>Ch</w:t>
      </w:r>
      <w:r w:rsidR="00E14491">
        <w:t>irgwin</w:t>
      </w:r>
      <w:proofErr w:type="spellEnd"/>
      <w:r w:rsidR="00E14491">
        <w:t xml:space="preserve"> – </w:t>
      </w:r>
      <w:proofErr w:type="spellStart"/>
      <w:r w:rsidR="00E14491">
        <w:t>Headteacher</w:t>
      </w:r>
      <w:proofErr w:type="spellEnd"/>
    </w:p>
    <w:p w14:paraId="4644D10B" w14:textId="4530DC0E" w:rsidR="00E97203" w:rsidRDefault="00E97203" w:rsidP="00A5103E">
      <w:r w:rsidRPr="000D251D">
        <w:t>The Designated</w:t>
      </w:r>
      <w:r w:rsidR="009409D0">
        <w:t xml:space="preserve"> person for Children in Care: </w:t>
      </w:r>
      <w:r w:rsidR="00FC3B9C">
        <w:tab/>
      </w:r>
      <w:r w:rsidR="00FC3B9C">
        <w:tab/>
      </w:r>
      <w:r w:rsidR="00FC3B9C">
        <w:tab/>
      </w:r>
      <w:r w:rsidR="00E14491">
        <w:t xml:space="preserve">Rob </w:t>
      </w:r>
      <w:proofErr w:type="spellStart"/>
      <w:r w:rsidR="00E14491">
        <w:t>Chirgwin</w:t>
      </w:r>
      <w:proofErr w:type="spellEnd"/>
      <w:r w:rsidR="00E14491">
        <w:t xml:space="preserve"> – </w:t>
      </w:r>
      <w:proofErr w:type="spellStart"/>
      <w:r w:rsidR="00E14491">
        <w:t>Headteacher</w:t>
      </w:r>
      <w:proofErr w:type="spellEnd"/>
    </w:p>
    <w:p w14:paraId="2D640975" w14:textId="3322A1D1" w:rsidR="00FC3B9C" w:rsidRDefault="00FC3B9C" w:rsidP="00FC3B9C">
      <w:r>
        <w:t>KVS Offer:</w:t>
      </w:r>
    </w:p>
    <w:p w14:paraId="70BDA639" w14:textId="0D65392E" w:rsidR="00FC3B9C" w:rsidRDefault="00FC3B9C" w:rsidP="00A5103E">
      <w:r>
        <w:t xml:space="preserve">KVS SEND Policy: </w:t>
      </w:r>
    </w:p>
    <w:p w14:paraId="7F4F441E" w14:textId="513CEEA8" w:rsidR="00FC3B9C" w:rsidRDefault="00FC3B9C" w:rsidP="00A5103E">
      <w:r>
        <w:t>KVS Accessibility Plan:</w:t>
      </w:r>
    </w:p>
    <w:p w14:paraId="299C784D" w14:textId="60627660" w:rsidR="00FC3B9C" w:rsidRDefault="00FC3B9C" w:rsidP="00A5103E">
      <w:r>
        <w:t>KVS Safeguarding Policy:</w:t>
      </w:r>
    </w:p>
    <w:p w14:paraId="025109E2" w14:textId="579EC254" w:rsidR="00FC3B9C" w:rsidRPr="00FC3B9C" w:rsidRDefault="00FC3B9C" w:rsidP="00A5103E">
      <w:pPr>
        <w:rPr>
          <w:rFonts w:ascii="Comic Sans MS" w:hAnsi="Comic Sans MS"/>
        </w:rPr>
      </w:pPr>
      <w:r>
        <w:t xml:space="preserve">Local Authority’s Offer: </w:t>
      </w:r>
      <w:r>
        <w:tab/>
      </w:r>
      <w:r>
        <w:tab/>
      </w:r>
      <w:r>
        <w:tab/>
      </w:r>
      <w:r>
        <w:tab/>
      </w:r>
      <w:r>
        <w:tab/>
      </w:r>
      <w:hyperlink r:id="rId9" w:history="1">
        <w:r>
          <w:rPr>
            <w:rStyle w:val="Hyperlink"/>
          </w:rPr>
          <w:t>https://www.cornwall.gov.uk/education-and-learning/schools-and-colleges/special-educational-needs-file/cornwall-send-local-offer/</w:t>
        </w:r>
      </w:hyperlink>
    </w:p>
    <w:p w14:paraId="1D1D7DB4" w14:textId="50223F45" w:rsidR="00E97203" w:rsidRDefault="00FC3B9C" w:rsidP="00A5103E">
      <w:r>
        <w:t xml:space="preserve">KVS School Development Plan: </w:t>
      </w:r>
    </w:p>
    <w:p w14:paraId="75E56F43" w14:textId="71F451C5" w:rsidR="00E97203" w:rsidRDefault="00E97203" w:rsidP="00A5103E">
      <w:r>
        <w:t>Our SEN</w:t>
      </w:r>
      <w:r w:rsidR="006B698A">
        <w:t>D</w:t>
      </w:r>
      <w:r>
        <w:t xml:space="preserve"> Policy, School Offer and </w:t>
      </w:r>
      <w:r w:rsidR="006B698A">
        <w:t xml:space="preserve">Annual SEN </w:t>
      </w:r>
      <w:r>
        <w:t>Information Report have been written in accordance with the Disability Discrimination Act 1995, the Equality Act 2010 and the Children and Families Act 2014.</w:t>
      </w:r>
    </w:p>
    <w:p w14:paraId="7DEA5CDD" w14:textId="25101E9A" w:rsidR="000B5CD5" w:rsidRPr="004871D7" w:rsidRDefault="000B5CD5" w:rsidP="00A5103E">
      <w:r>
        <w:t>The Governing Body approved this SEN Information Report o</w:t>
      </w:r>
      <w:r w:rsidR="004871D7">
        <w:t>n</w:t>
      </w:r>
      <w:r w:rsidR="00C8460D">
        <w:t xml:space="preserve"> </w:t>
      </w:r>
      <w:r w:rsidR="00CA4E27">
        <w:t>______________</w:t>
      </w:r>
      <w:r w:rsidR="00FC3B9C">
        <w:t>______________</w:t>
      </w:r>
      <w:r w:rsidR="00CA4E27">
        <w:t>___</w:t>
      </w:r>
    </w:p>
    <w:sectPr w:rsidR="000B5CD5" w:rsidRPr="004871D7" w:rsidSect="00294C2B">
      <w:headerReference w:type="default" r:id="rId10"/>
      <w:footerReference w:type="default" r:id="rId11"/>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A6DCB" w14:textId="77777777" w:rsidR="003714F1" w:rsidRDefault="003714F1" w:rsidP="002F433E">
      <w:pPr>
        <w:spacing w:after="0" w:line="240" w:lineRule="auto"/>
      </w:pPr>
      <w:r>
        <w:separator/>
      </w:r>
    </w:p>
  </w:endnote>
  <w:endnote w:type="continuationSeparator" w:id="0">
    <w:p w14:paraId="18A73BAE" w14:textId="77777777" w:rsidR="003714F1" w:rsidRDefault="003714F1" w:rsidP="002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E8AD6" w14:textId="1DB293E7" w:rsidR="00A5103E" w:rsidRDefault="0014435C">
    <w:pPr>
      <w:pStyle w:val="Footer"/>
    </w:pPr>
    <w:r>
      <w:t>Author of Report: Caroline Parkinson</w:t>
    </w:r>
    <w:r w:rsidR="00A5103E">
      <w:tab/>
    </w:r>
    <w:r w:rsidR="00A5103E">
      <w:tab/>
      <w:t xml:space="preserve">Date of report: </w:t>
    </w:r>
    <w:r>
      <w:t>22/10/22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78924" w14:textId="77777777" w:rsidR="003714F1" w:rsidRDefault="003714F1" w:rsidP="002F433E">
      <w:pPr>
        <w:spacing w:after="0" w:line="240" w:lineRule="auto"/>
      </w:pPr>
      <w:r>
        <w:separator/>
      </w:r>
    </w:p>
  </w:footnote>
  <w:footnote w:type="continuationSeparator" w:id="0">
    <w:p w14:paraId="70764778" w14:textId="77777777" w:rsidR="003714F1" w:rsidRDefault="003714F1" w:rsidP="002F4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60DFD" w14:textId="3FE90BE6" w:rsidR="002F36C1" w:rsidRPr="00435071" w:rsidRDefault="002F36C1" w:rsidP="002F36C1">
    <w:pPr>
      <w:spacing w:after="0" w:line="240" w:lineRule="auto"/>
      <w:rPr>
        <w:rFonts w:ascii="Calibri" w:hAnsi="Calibri"/>
        <w:b/>
      </w:rPr>
    </w:pPr>
    <w:r>
      <w:rPr>
        <w:rFonts w:ascii="Calibri" w:hAnsi="Calibri"/>
        <w:noProof/>
        <w:lang w:val="en-US"/>
      </w:rPr>
      <w:drawing>
        <wp:anchor distT="0" distB="0" distL="114300" distR="114300" simplePos="0" relativeHeight="251659264" behindDoc="1" locked="0" layoutInCell="1" allowOverlap="1" wp14:anchorId="5C481C1E" wp14:editId="4B415F75">
          <wp:simplePos x="0" y="0"/>
          <wp:positionH relativeFrom="column">
            <wp:posOffset>-367030</wp:posOffset>
          </wp:positionH>
          <wp:positionV relativeFrom="paragraph">
            <wp:posOffset>3175</wp:posOffset>
          </wp:positionV>
          <wp:extent cx="1421130" cy="1040130"/>
          <wp:effectExtent l="0" t="0" r="7620" b="7620"/>
          <wp:wrapTight wrapText="bothSides">
            <wp:wrapPolygon edited="0">
              <wp:start x="0" y="0"/>
              <wp:lineTo x="0" y="21363"/>
              <wp:lineTo x="21426" y="21363"/>
              <wp:lineTo x="21426"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rPr>
      <w:t xml:space="preserve">                                  </w:t>
    </w:r>
    <w:r w:rsidRPr="008B0EBA">
      <w:rPr>
        <w:rFonts w:ascii="Calibri" w:hAnsi="Calibri"/>
        <w:b/>
      </w:rPr>
      <w:t>Kennall Vale School</w:t>
    </w:r>
  </w:p>
  <w:p w14:paraId="78436585" w14:textId="198DEDAF" w:rsidR="002F36C1" w:rsidRDefault="002F36C1" w:rsidP="002F36C1">
    <w:pPr>
      <w:spacing w:after="0" w:line="240" w:lineRule="auto"/>
      <w:jc w:val="center"/>
      <w:rPr>
        <w:rFonts w:ascii="Calibri" w:hAnsi="Calibri"/>
      </w:rPr>
    </w:pPr>
    <w:r>
      <w:rPr>
        <w:rFonts w:ascii="Calibri" w:hAnsi="Calibri"/>
        <w:b/>
        <w:i/>
        <w:noProof/>
        <w:lang w:val="en-US"/>
      </w:rPr>
      <w:drawing>
        <wp:anchor distT="0" distB="0" distL="114300" distR="114300" simplePos="0" relativeHeight="251660288" behindDoc="0" locked="0" layoutInCell="1" allowOverlap="1" wp14:anchorId="556B8ABB" wp14:editId="393AA30D">
          <wp:simplePos x="0" y="0"/>
          <wp:positionH relativeFrom="column">
            <wp:posOffset>4599940</wp:posOffset>
          </wp:positionH>
          <wp:positionV relativeFrom="paragraph">
            <wp:posOffset>108585</wp:posOffset>
          </wp:positionV>
          <wp:extent cx="1605915" cy="4483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5915" cy="4483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B0EBA">
      <w:rPr>
        <w:rFonts w:ascii="Calibri" w:hAnsi="Calibri"/>
      </w:rPr>
      <w:t>Ponsanooth</w:t>
    </w:r>
    <w:proofErr w:type="spellEnd"/>
    <w:r w:rsidRPr="008B0EBA">
      <w:rPr>
        <w:rFonts w:ascii="Calibri" w:hAnsi="Calibri"/>
      </w:rPr>
      <w:t>, Cornwall TR3 7HY</w:t>
    </w:r>
  </w:p>
  <w:p w14:paraId="5FE70584" w14:textId="50C73560" w:rsidR="002F36C1" w:rsidRPr="008B0EBA" w:rsidRDefault="005308BA" w:rsidP="002F36C1">
    <w:pPr>
      <w:spacing w:after="0" w:line="240" w:lineRule="auto"/>
      <w:jc w:val="center"/>
      <w:rPr>
        <w:rFonts w:ascii="Calibri" w:hAnsi="Calibri"/>
      </w:rPr>
    </w:pPr>
    <w:r>
      <w:rPr>
        <w:rFonts w:ascii="Calibri" w:hAnsi="Calibri"/>
      </w:rPr>
      <w:t>Headteacher</w:t>
    </w:r>
    <w:r w:rsidR="002F36C1" w:rsidRPr="008B0EBA">
      <w:rPr>
        <w:rFonts w:ascii="Calibri" w:hAnsi="Calibri"/>
        <w:b/>
      </w:rPr>
      <w:t xml:space="preserve">   </w:t>
    </w:r>
    <w:r w:rsidR="002F36C1" w:rsidRPr="008B0EBA">
      <w:rPr>
        <w:rFonts w:ascii="Calibri" w:hAnsi="Calibri"/>
      </w:rPr>
      <w:t xml:space="preserve">~   </w:t>
    </w:r>
    <w:r w:rsidR="002F36C1">
      <w:rPr>
        <w:rFonts w:ascii="Calibri" w:hAnsi="Calibri"/>
      </w:rPr>
      <w:t>Mr Rob Chirgwin</w:t>
    </w:r>
  </w:p>
  <w:p w14:paraId="3CCB8C7E" w14:textId="77777777" w:rsidR="002F36C1" w:rsidRPr="008B0EBA" w:rsidRDefault="002F36C1" w:rsidP="002F36C1">
    <w:pPr>
      <w:spacing w:after="0" w:line="240" w:lineRule="auto"/>
      <w:jc w:val="center"/>
      <w:rPr>
        <w:rFonts w:ascii="Calibri" w:hAnsi="Calibri"/>
      </w:rPr>
    </w:pPr>
    <w:r w:rsidRPr="008B0EBA">
      <w:rPr>
        <w:rFonts w:ascii="Calibri" w:hAnsi="Calibri"/>
      </w:rPr>
      <w:t>Tel/Fax:  01872 863672</w:t>
    </w:r>
  </w:p>
  <w:p w14:paraId="67D99B0F" w14:textId="1FA6B1CE" w:rsidR="002F36C1" w:rsidRPr="008B0EBA" w:rsidRDefault="002F36C1" w:rsidP="002F36C1">
    <w:pPr>
      <w:spacing w:after="0" w:line="240" w:lineRule="auto"/>
      <w:rPr>
        <w:rFonts w:ascii="Calibri" w:hAnsi="Calibri"/>
      </w:rPr>
    </w:pPr>
    <w:r>
      <w:rPr>
        <w:rFonts w:ascii="Calibri" w:hAnsi="Calibri"/>
        <w:b/>
        <w:i/>
      </w:rPr>
      <w:t xml:space="preserve">     </w:t>
    </w:r>
    <w:r w:rsidRPr="008B0EBA">
      <w:rPr>
        <w:rFonts w:ascii="Calibri" w:hAnsi="Calibri"/>
        <w:b/>
        <w:i/>
      </w:rPr>
      <w:t>e-mail</w:t>
    </w:r>
    <w:r w:rsidRPr="008B0EBA">
      <w:rPr>
        <w:rFonts w:ascii="Calibri" w:hAnsi="Calibri"/>
      </w:rPr>
      <w:t xml:space="preserve">: </w:t>
    </w:r>
    <w:hyperlink r:id="rId3" w:history="1">
      <w:r w:rsidRPr="008B0EBA">
        <w:rPr>
          <w:rStyle w:val="Hyperlink"/>
          <w:rFonts w:ascii="Calibri" w:hAnsi="Calibri"/>
        </w:rPr>
        <w:t>secretary@kennall-vale.cornwall.sch.uk</w:t>
      </w:r>
    </w:hyperlink>
  </w:p>
  <w:p w14:paraId="221E6DC3" w14:textId="4E15D071" w:rsidR="002F36C1" w:rsidRDefault="002F36C1" w:rsidP="002F36C1">
    <w:pPr>
      <w:spacing w:after="0" w:line="240" w:lineRule="auto"/>
      <w:rPr>
        <w:rFonts w:ascii="Calibri" w:hAnsi="Calibri"/>
      </w:rPr>
    </w:pPr>
    <w:r>
      <w:rPr>
        <w:rFonts w:ascii="Calibri" w:hAnsi="Calibri"/>
        <w:b/>
        <w:i/>
      </w:rPr>
      <w:t xml:space="preserve">      </w:t>
    </w:r>
    <w:r w:rsidRPr="008B0EBA">
      <w:rPr>
        <w:rFonts w:ascii="Calibri" w:hAnsi="Calibri"/>
        <w:b/>
        <w:i/>
      </w:rPr>
      <w:t>website:</w:t>
    </w:r>
    <w:r w:rsidRPr="008B0EBA">
      <w:rPr>
        <w:rFonts w:ascii="Calibri" w:hAnsi="Calibri"/>
      </w:rPr>
      <w:t xml:space="preserve"> </w:t>
    </w:r>
    <w:hyperlink r:id="rId4" w:history="1">
      <w:r w:rsidRPr="00483ABC">
        <w:rPr>
          <w:rStyle w:val="Hyperlink"/>
          <w:rFonts w:ascii="Calibri" w:hAnsi="Calibri"/>
        </w:rPr>
        <w:t>www.kennall-vale.cornwall.sch.uk</w:t>
      </w:r>
    </w:hyperlink>
  </w:p>
  <w:p w14:paraId="7632BD99" w14:textId="24E34DB4" w:rsidR="00A5103E" w:rsidRDefault="00A5103E" w:rsidP="002F36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92pt;height:192pt" o:bullet="t">
        <v:imagedata r:id="rId1" o:title="ok[1]"/>
      </v:shape>
    </w:pict>
  </w:numPicBullet>
  <w:abstractNum w:abstractNumId="0" w15:restartNumberingAfterBreak="0">
    <w:nsid w:val="099C50AE"/>
    <w:multiLevelType w:val="hybridMultilevel"/>
    <w:tmpl w:val="E71A5522"/>
    <w:lvl w:ilvl="0" w:tplc="A3C0A052">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30026"/>
    <w:multiLevelType w:val="hybridMultilevel"/>
    <w:tmpl w:val="CE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75B02"/>
    <w:multiLevelType w:val="hybridMultilevel"/>
    <w:tmpl w:val="4E940826"/>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C3FA0"/>
    <w:multiLevelType w:val="hybridMultilevel"/>
    <w:tmpl w:val="431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8"/>
  </w:num>
  <w:num w:numId="6">
    <w:abstractNumId w:val="4"/>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3E"/>
    <w:rsid w:val="00020ACE"/>
    <w:rsid w:val="00045103"/>
    <w:rsid w:val="0007549C"/>
    <w:rsid w:val="0009438A"/>
    <w:rsid w:val="000B5CD5"/>
    <w:rsid w:val="000D251D"/>
    <w:rsid w:val="00110EE9"/>
    <w:rsid w:val="0014435C"/>
    <w:rsid w:val="00181CDB"/>
    <w:rsid w:val="001A34A8"/>
    <w:rsid w:val="00231A30"/>
    <w:rsid w:val="00294C2B"/>
    <w:rsid w:val="002F36C1"/>
    <w:rsid w:val="002F433E"/>
    <w:rsid w:val="00301699"/>
    <w:rsid w:val="0032355C"/>
    <w:rsid w:val="00335496"/>
    <w:rsid w:val="00354D7A"/>
    <w:rsid w:val="003714F1"/>
    <w:rsid w:val="00373C56"/>
    <w:rsid w:val="00391FF5"/>
    <w:rsid w:val="003C757A"/>
    <w:rsid w:val="0040622C"/>
    <w:rsid w:val="004145C9"/>
    <w:rsid w:val="0044098E"/>
    <w:rsid w:val="00462E5A"/>
    <w:rsid w:val="004871D7"/>
    <w:rsid w:val="00515812"/>
    <w:rsid w:val="005308BA"/>
    <w:rsid w:val="00586F28"/>
    <w:rsid w:val="005B44DC"/>
    <w:rsid w:val="005E52AA"/>
    <w:rsid w:val="005E6517"/>
    <w:rsid w:val="005F4E54"/>
    <w:rsid w:val="006255C3"/>
    <w:rsid w:val="006B698A"/>
    <w:rsid w:val="008D3A19"/>
    <w:rsid w:val="008E3071"/>
    <w:rsid w:val="009409D0"/>
    <w:rsid w:val="00966C77"/>
    <w:rsid w:val="009B6AB8"/>
    <w:rsid w:val="00A0378D"/>
    <w:rsid w:val="00A2172A"/>
    <w:rsid w:val="00A35EE2"/>
    <w:rsid w:val="00A5103E"/>
    <w:rsid w:val="00A715A3"/>
    <w:rsid w:val="00AD1004"/>
    <w:rsid w:val="00AD629D"/>
    <w:rsid w:val="00AD7D8D"/>
    <w:rsid w:val="00AF5DB3"/>
    <w:rsid w:val="00B368ED"/>
    <w:rsid w:val="00BF25D2"/>
    <w:rsid w:val="00C05D8F"/>
    <w:rsid w:val="00C43830"/>
    <w:rsid w:val="00C8460D"/>
    <w:rsid w:val="00CA4E27"/>
    <w:rsid w:val="00CE7087"/>
    <w:rsid w:val="00DD19A7"/>
    <w:rsid w:val="00DE568E"/>
    <w:rsid w:val="00E14491"/>
    <w:rsid w:val="00E37A33"/>
    <w:rsid w:val="00E42320"/>
    <w:rsid w:val="00E4615E"/>
    <w:rsid w:val="00E97203"/>
    <w:rsid w:val="00EB162C"/>
    <w:rsid w:val="00EC0E5B"/>
    <w:rsid w:val="00F10ABE"/>
    <w:rsid w:val="00F24BD3"/>
    <w:rsid w:val="00F5104F"/>
    <w:rsid w:val="00FC3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403D2"/>
  <w15:chartTrackingRefBased/>
  <w15:docId w15:val="{1978D204-CDB0-4C2A-B26F-DF472CEA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6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VS%20SEND%20Offer%20202122.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parkinson@kennallvale.tpacademytrus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rnwall.gov.uk/education-and-learning/schools-and-colleges/special-educational-needs-file/cornwall-send-local-offe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ecretary@kennall-vale.cornwall.sch.uk"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kennall-vale.cornwall.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Caroline Parkinson</cp:lastModifiedBy>
  <cp:revision>8</cp:revision>
  <cp:lastPrinted>2022-12-15T10:29:00Z</cp:lastPrinted>
  <dcterms:created xsi:type="dcterms:W3CDTF">2022-12-14T15:55:00Z</dcterms:created>
  <dcterms:modified xsi:type="dcterms:W3CDTF">2022-12-15T11:02:00Z</dcterms:modified>
</cp:coreProperties>
</file>